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80" w:firstRow="0" w:lastRow="0" w:firstColumn="1" w:lastColumn="0" w:noHBand="1" w:noVBand="1"/>
      </w:tblPr>
      <w:tblGrid>
        <w:gridCol w:w="5670"/>
        <w:gridCol w:w="3346"/>
      </w:tblGrid>
      <w:tr w:rsidR="0080317F" w14:paraId="2C095642" w14:textId="77777777" w:rsidTr="0019240A">
        <w:trPr>
          <w:trHeight w:val="567"/>
        </w:trPr>
        <w:tc>
          <w:tcPr>
            <w:tcW w:w="5670" w:type="dxa"/>
          </w:tcPr>
          <w:p w14:paraId="39E2B465" w14:textId="52907D2C" w:rsidR="0080317F" w:rsidRDefault="00415C9F" w:rsidP="175171A0">
            <w:pPr>
              <w:pStyle w:val="Title"/>
            </w:pPr>
            <w:r w:rsidRPr="00415C9F">
              <w:t>Safeguarding and Welfare Policy</w:t>
            </w:r>
          </w:p>
        </w:tc>
        <w:tc>
          <w:tcPr>
            <w:tcW w:w="3346" w:type="dxa"/>
          </w:tcPr>
          <w:p w14:paraId="492F543E" w14:textId="3E98B0E4" w:rsidR="0080317F" w:rsidRDefault="0080317F" w:rsidP="0019240A">
            <w:pPr>
              <w:pStyle w:val="DocumentID"/>
            </w:pPr>
            <w:r>
              <w:t>ID</w:t>
            </w:r>
            <w:r w:rsidR="00415C9F">
              <w:t>: SW</w:t>
            </w:r>
            <w:r w:rsidR="00415C9F" w:rsidRPr="0057203F">
              <w:t>-</w:t>
            </w:r>
            <w:r w:rsidR="00415C9F">
              <w:t>Policy</w:t>
            </w:r>
          </w:p>
          <w:p w14:paraId="37BFA84A" w14:textId="47353CAE" w:rsidR="0080317F" w:rsidRDefault="0080317F" w:rsidP="0019240A">
            <w:pPr>
              <w:pStyle w:val="DocumentAuthor"/>
            </w:pPr>
            <w:r>
              <w:t>Author:</w:t>
            </w:r>
            <w:r w:rsidR="0077091B">
              <w:t xml:space="preserve"> </w:t>
            </w:r>
            <w:r w:rsidR="00415C9F" w:rsidRPr="00415C9F">
              <w:t>Mairi Kennedy</w:t>
            </w:r>
          </w:p>
          <w:p w14:paraId="4EA7E996" w14:textId="0BE5D131" w:rsidR="0080317F" w:rsidRDefault="0080317F" w:rsidP="0019240A">
            <w:pPr>
              <w:pStyle w:val="DocumentDate"/>
            </w:pPr>
            <w:r>
              <w:t>Dat</w:t>
            </w:r>
            <w:r w:rsidR="0019240A">
              <w:t>e</w:t>
            </w:r>
            <w:r w:rsidR="00415C9F">
              <w:t xml:space="preserve">: </w:t>
            </w:r>
            <w:r w:rsidR="00415C9F" w:rsidRPr="00415C9F">
              <w:t>9 Jun 2026</w:t>
            </w:r>
          </w:p>
          <w:p w14:paraId="1AB8FD01" w14:textId="70A5E2C5" w:rsidR="00ED671F" w:rsidRDefault="0080317F" w:rsidP="00ED671F">
            <w:pPr>
              <w:pStyle w:val="DocumentReviewDate"/>
            </w:pPr>
            <w:r>
              <w:t>Review</w:t>
            </w:r>
            <w:r w:rsidR="0019240A">
              <w:t>:</w:t>
            </w:r>
            <w:r w:rsidR="00415C9F">
              <w:t xml:space="preserve"> 10 Jun 2027</w:t>
            </w:r>
          </w:p>
          <w:p w14:paraId="45CEDD37" w14:textId="77777777" w:rsidR="0080317F" w:rsidRDefault="0080317F" w:rsidP="0019240A">
            <w:pPr>
              <w:pStyle w:val="DocumentControlData"/>
            </w:pPr>
          </w:p>
        </w:tc>
      </w:tr>
    </w:tbl>
    <w:p w14:paraId="73ABAA6E" w14:textId="09E044AC" w:rsidR="00415C9F" w:rsidRDefault="00415C9F"/>
    <w:sdt>
      <w:sdtPr>
        <w:rPr>
          <w:rFonts w:asciiTheme="minorHAnsi" w:eastAsiaTheme="minorHAnsi" w:hAnsiTheme="minorHAnsi" w:cstheme="minorBidi"/>
          <w:color w:val="auto"/>
          <w:kern w:val="2"/>
          <w:sz w:val="22"/>
          <w:szCs w:val="22"/>
          <w:lang w:eastAsia="en-US"/>
          <w14:ligatures w14:val="standardContextual"/>
        </w:rPr>
        <w:id w:val="-1682578871"/>
        <w:docPartObj>
          <w:docPartGallery w:val="Table of Contents"/>
          <w:docPartUnique/>
        </w:docPartObj>
      </w:sdtPr>
      <w:sdtEndPr>
        <w:rPr>
          <w:b/>
          <w:bCs/>
        </w:rPr>
      </w:sdtEndPr>
      <w:sdtContent>
        <w:p w14:paraId="7D2595CB" w14:textId="4BC4897D" w:rsidR="005940BD" w:rsidRDefault="005940BD">
          <w:pPr>
            <w:pStyle w:val="TOCHeading"/>
          </w:pPr>
          <w:r>
            <w:t>Contents</w:t>
          </w:r>
        </w:p>
        <w:p w14:paraId="416BE1B7" w14:textId="1089D498" w:rsidR="002E1025" w:rsidRDefault="005940BD">
          <w:pPr>
            <w:pStyle w:val="TOC1"/>
            <w:tabs>
              <w:tab w:val="left" w:pos="480"/>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31897838" w:history="1">
            <w:r w:rsidR="002E1025" w:rsidRPr="00E215C5">
              <w:rPr>
                <w:rStyle w:val="Hyperlink"/>
                <w:noProof/>
              </w:rPr>
              <w:t>1</w:t>
            </w:r>
            <w:r w:rsidR="002E1025">
              <w:rPr>
                <w:rFonts w:eastAsiaTheme="minorEastAsia"/>
                <w:noProof/>
                <w:sz w:val="24"/>
                <w:szCs w:val="24"/>
                <w:lang w:eastAsia="en-GB"/>
              </w:rPr>
              <w:tab/>
            </w:r>
            <w:r w:rsidR="002E1025" w:rsidRPr="00E215C5">
              <w:rPr>
                <w:rStyle w:val="Hyperlink"/>
                <w:noProof/>
              </w:rPr>
              <w:t>Introduction</w:t>
            </w:r>
            <w:r w:rsidR="002E1025">
              <w:rPr>
                <w:noProof/>
                <w:webHidden/>
              </w:rPr>
              <w:tab/>
            </w:r>
            <w:r w:rsidR="002E1025">
              <w:rPr>
                <w:noProof/>
                <w:webHidden/>
              </w:rPr>
              <w:fldChar w:fldCharType="begin"/>
            </w:r>
            <w:r w:rsidR="002E1025">
              <w:rPr>
                <w:noProof/>
                <w:webHidden/>
              </w:rPr>
              <w:instrText xml:space="preserve"> PAGEREF _Toc231897838 \h </w:instrText>
            </w:r>
            <w:r w:rsidR="002E1025">
              <w:rPr>
                <w:noProof/>
                <w:webHidden/>
              </w:rPr>
            </w:r>
            <w:r w:rsidR="002E1025">
              <w:rPr>
                <w:noProof/>
                <w:webHidden/>
              </w:rPr>
              <w:fldChar w:fldCharType="separate"/>
            </w:r>
            <w:r w:rsidR="002E1025">
              <w:rPr>
                <w:noProof/>
                <w:webHidden/>
              </w:rPr>
              <w:t>1</w:t>
            </w:r>
            <w:r w:rsidR="002E1025">
              <w:rPr>
                <w:noProof/>
                <w:webHidden/>
              </w:rPr>
              <w:fldChar w:fldCharType="end"/>
            </w:r>
          </w:hyperlink>
        </w:p>
        <w:p w14:paraId="62BF0651" w14:textId="232D57FF" w:rsidR="002E1025" w:rsidRDefault="002E1025">
          <w:pPr>
            <w:pStyle w:val="TOC1"/>
            <w:tabs>
              <w:tab w:val="left" w:pos="480"/>
              <w:tab w:val="right" w:leader="dot" w:pos="9016"/>
            </w:tabs>
            <w:rPr>
              <w:rFonts w:eastAsiaTheme="minorEastAsia"/>
              <w:noProof/>
              <w:sz w:val="24"/>
              <w:szCs w:val="24"/>
              <w:lang w:eastAsia="en-GB"/>
            </w:rPr>
          </w:pPr>
          <w:hyperlink w:anchor="_Toc231897839" w:history="1">
            <w:r w:rsidRPr="00E215C5">
              <w:rPr>
                <w:rStyle w:val="Hyperlink"/>
                <w:noProof/>
              </w:rPr>
              <w:t>2</w:t>
            </w:r>
            <w:r>
              <w:rPr>
                <w:rFonts w:eastAsiaTheme="minorEastAsia"/>
                <w:noProof/>
                <w:sz w:val="24"/>
                <w:szCs w:val="24"/>
                <w:lang w:eastAsia="en-GB"/>
              </w:rPr>
              <w:tab/>
            </w:r>
            <w:r w:rsidRPr="00E215C5">
              <w:rPr>
                <w:rStyle w:val="Hyperlink"/>
                <w:noProof/>
              </w:rPr>
              <w:t>Policy basis and safeguarding framework</w:t>
            </w:r>
            <w:r>
              <w:rPr>
                <w:noProof/>
                <w:webHidden/>
              </w:rPr>
              <w:tab/>
            </w:r>
            <w:r>
              <w:rPr>
                <w:noProof/>
                <w:webHidden/>
              </w:rPr>
              <w:fldChar w:fldCharType="begin"/>
            </w:r>
            <w:r>
              <w:rPr>
                <w:noProof/>
                <w:webHidden/>
              </w:rPr>
              <w:instrText xml:space="preserve"> PAGEREF _Toc231897839 \h </w:instrText>
            </w:r>
            <w:r>
              <w:rPr>
                <w:noProof/>
                <w:webHidden/>
              </w:rPr>
            </w:r>
            <w:r>
              <w:rPr>
                <w:noProof/>
                <w:webHidden/>
              </w:rPr>
              <w:fldChar w:fldCharType="separate"/>
            </w:r>
            <w:r>
              <w:rPr>
                <w:noProof/>
                <w:webHidden/>
              </w:rPr>
              <w:t>2</w:t>
            </w:r>
            <w:r>
              <w:rPr>
                <w:noProof/>
                <w:webHidden/>
              </w:rPr>
              <w:fldChar w:fldCharType="end"/>
            </w:r>
          </w:hyperlink>
        </w:p>
        <w:p w14:paraId="55622D49" w14:textId="0DF22642" w:rsidR="002E1025" w:rsidRDefault="002E1025">
          <w:pPr>
            <w:pStyle w:val="TOC1"/>
            <w:tabs>
              <w:tab w:val="left" w:pos="480"/>
              <w:tab w:val="right" w:leader="dot" w:pos="9016"/>
            </w:tabs>
            <w:rPr>
              <w:rFonts w:eastAsiaTheme="minorEastAsia"/>
              <w:noProof/>
              <w:sz w:val="24"/>
              <w:szCs w:val="24"/>
              <w:lang w:eastAsia="en-GB"/>
            </w:rPr>
          </w:pPr>
          <w:hyperlink w:anchor="_Toc231897840" w:history="1">
            <w:r w:rsidRPr="00E215C5">
              <w:rPr>
                <w:rStyle w:val="Hyperlink"/>
                <w:noProof/>
              </w:rPr>
              <w:t>3</w:t>
            </w:r>
            <w:r>
              <w:rPr>
                <w:rFonts w:eastAsiaTheme="minorEastAsia"/>
                <w:noProof/>
                <w:sz w:val="24"/>
                <w:szCs w:val="24"/>
                <w:lang w:eastAsia="en-GB"/>
              </w:rPr>
              <w:tab/>
            </w:r>
            <w:r w:rsidRPr="00E215C5">
              <w:rPr>
                <w:rStyle w:val="Hyperlink"/>
                <w:noProof/>
              </w:rPr>
              <w:t>Definitions</w:t>
            </w:r>
            <w:r>
              <w:rPr>
                <w:noProof/>
                <w:webHidden/>
              </w:rPr>
              <w:tab/>
            </w:r>
            <w:r>
              <w:rPr>
                <w:noProof/>
                <w:webHidden/>
              </w:rPr>
              <w:fldChar w:fldCharType="begin"/>
            </w:r>
            <w:r>
              <w:rPr>
                <w:noProof/>
                <w:webHidden/>
              </w:rPr>
              <w:instrText xml:space="preserve"> PAGEREF _Toc231897840 \h </w:instrText>
            </w:r>
            <w:r>
              <w:rPr>
                <w:noProof/>
                <w:webHidden/>
              </w:rPr>
            </w:r>
            <w:r>
              <w:rPr>
                <w:noProof/>
                <w:webHidden/>
              </w:rPr>
              <w:fldChar w:fldCharType="separate"/>
            </w:r>
            <w:r>
              <w:rPr>
                <w:noProof/>
                <w:webHidden/>
              </w:rPr>
              <w:t>2</w:t>
            </w:r>
            <w:r>
              <w:rPr>
                <w:noProof/>
                <w:webHidden/>
              </w:rPr>
              <w:fldChar w:fldCharType="end"/>
            </w:r>
          </w:hyperlink>
        </w:p>
        <w:p w14:paraId="32703DE2" w14:textId="63493E03" w:rsidR="002E1025" w:rsidRDefault="002E1025">
          <w:pPr>
            <w:pStyle w:val="TOC1"/>
            <w:tabs>
              <w:tab w:val="left" w:pos="480"/>
              <w:tab w:val="right" w:leader="dot" w:pos="9016"/>
            </w:tabs>
            <w:rPr>
              <w:rFonts w:eastAsiaTheme="minorEastAsia"/>
              <w:noProof/>
              <w:sz w:val="24"/>
              <w:szCs w:val="24"/>
              <w:lang w:eastAsia="en-GB"/>
            </w:rPr>
          </w:pPr>
          <w:hyperlink w:anchor="_Toc231897841" w:history="1">
            <w:r w:rsidRPr="00E215C5">
              <w:rPr>
                <w:rStyle w:val="Hyperlink"/>
                <w:noProof/>
              </w:rPr>
              <w:t>4</w:t>
            </w:r>
            <w:r>
              <w:rPr>
                <w:rFonts w:eastAsiaTheme="minorEastAsia"/>
                <w:noProof/>
                <w:sz w:val="24"/>
                <w:szCs w:val="24"/>
                <w:lang w:eastAsia="en-GB"/>
              </w:rPr>
              <w:tab/>
            </w:r>
            <w:r w:rsidRPr="00E215C5">
              <w:rPr>
                <w:rStyle w:val="Hyperlink"/>
                <w:noProof/>
              </w:rPr>
              <w:t>Adult safeguarding principles</w:t>
            </w:r>
            <w:r>
              <w:rPr>
                <w:noProof/>
                <w:webHidden/>
              </w:rPr>
              <w:tab/>
            </w:r>
            <w:r>
              <w:rPr>
                <w:noProof/>
                <w:webHidden/>
              </w:rPr>
              <w:fldChar w:fldCharType="begin"/>
            </w:r>
            <w:r>
              <w:rPr>
                <w:noProof/>
                <w:webHidden/>
              </w:rPr>
              <w:instrText xml:space="preserve"> PAGEREF _Toc231897841 \h </w:instrText>
            </w:r>
            <w:r>
              <w:rPr>
                <w:noProof/>
                <w:webHidden/>
              </w:rPr>
            </w:r>
            <w:r>
              <w:rPr>
                <w:noProof/>
                <w:webHidden/>
              </w:rPr>
              <w:fldChar w:fldCharType="separate"/>
            </w:r>
            <w:r>
              <w:rPr>
                <w:noProof/>
                <w:webHidden/>
              </w:rPr>
              <w:t>3</w:t>
            </w:r>
            <w:r>
              <w:rPr>
                <w:noProof/>
                <w:webHidden/>
              </w:rPr>
              <w:fldChar w:fldCharType="end"/>
            </w:r>
          </w:hyperlink>
        </w:p>
        <w:p w14:paraId="1702E451" w14:textId="35F5D3B2" w:rsidR="002E1025" w:rsidRDefault="002E1025">
          <w:pPr>
            <w:pStyle w:val="TOC1"/>
            <w:tabs>
              <w:tab w:val="left" w:pos="480"/>
              <w:tab w:val="right" w:leader="dot" w:pos="9016"/>
            </w:tabs>
            <w:rPr>
              <w:rFonts w:eastAsiaTheme="minorEastAsia"/>
              <w:noProof/>
              <w:sz w:val="24"/>
              <w:szCs w:val="24"/>
              <w:lang w:eastAsia="en-GB"/>
            </w:rPr>
          </w:pPr>
          <w:hyperlink w:anchor="_Toc231897842" w:history="1">
            <w:r w:rsidRPr="00E215C5">
              <w:rPr>
                <w:rStyle w:val="Hyperlink"/>
                <w:noProof/>
              </w:rPr>
              <w:t>5</w:t>
            </w:r>
            <w:r>
              <w:rPr>
                <w:rFonts w:eastAsiaTheme="minorEastAsia"/>
                <w:noProof/>
                <w:sz w:val="24"/>
                <w:szCs w:val="24"/>
                <w:lang w:eastAsia="en-GB"/>
              </w:rPr>
              <w:tab/>
            </w:r>
            <w:r w:rsidRPr="00E215C5">
              <w:rPr>
                <w:rStyle w:val="Hyperlink"/>
                <w:noProof/>
              </w:rPr>
              <w:t>Reporting a concern or incident</w:t>
            </w:r>
            <w:r>
              <w:rPr>
                <w:noProof/>
                <w:webHidden/>
              </w:rPr>
              <w:tab/>
            </w:r>
            <w:r>
              <w:rPr>
                <w:noProof/>
                <w:webHidden/>
              </w:rPr>
              <w:fldChar w:fldCharType="begin"/>
            </w:r>
            <w:r>
              <w:rPr>
                <w:noProof/>
                <w:webHidden/>
              </w:rPr>
              <w:instrText xml:space="preserve"> PAGEREF _Toc231897842 \h </w:instrText>
            </w:r>
            <w:r>
              <w:rPr>
                <w:noProof/>
                <w:webHidden/>
              </w:rPr>
            </w:r>
            <w:r>
              <w:rPr>
                <w:noProof/>
                <w:webHidden/>
              </w:rPr>
              <w:fldChar w:fldCharType="separate"/>
            </w:r>
            <w:r>
              <w:rPr>
                <w:noProof/>
                <w:webHidden/>
              </w:rPr>
              <w:t>3</w:t>
            </w:r>
            <w:r>
              <w:rPr>
                <w:noProof/>
                <w:webHidden/>
              </w:rPr>
              <w:fldChar w:fldCharType="end"/>
            </w:r>
          </w:hyperlink>
        </w:p>
        <w:p w14:paraId="64FDA967" w14:textId="1EB37954" w:rsidR="002E1025" w:rsidRDefault="002E1025">
          <w:pPr>
            <w:pStyle w:val="TOC2"/>
            <w:tabs>
              <w:tab w:val="left" w:pos="960"/>
              <w:tab w:val="right" w:leader="dot" w:pos="9016"/>
            </w:tabs>
            <w:rPr>
              <w:rFonts w:eastAsiaTheme="minorEastAsia"/>
              <w:noProof/>
              <w:sz w:val="24"/>
              <w:szCs w:val="24"/>
              <w:lang w:eastAsia="en-GB"/>
            </w:rPr>
          </w:pPr>
          <w:hyperlink w:anchor="_Toc231897843" w:history="1">
            <w:r w:rsidRPr="00E215C5">
              <w:rPr>
                <w:rStyle w:val="Hyperlink"/>
                <w:noProof/>
              </w:rPr>
              <w:t>5.1</w:t>
            </w:r>
            <w:r>
              <w:rPr>
                <w:rFonts w:eastAsiaTheme="minorEastAsia"/>
                <w:noProof/>
                <w:sz w:val="24"/>
                <w:szCs w:val="24"/>
                <w:lang w:eastAsia="en-GB"/>
              </w:rPr>
              <w:tab/>
            </w:r>
            <w:r w:rsidRPr="00E215C5">
              <w:rPr>
                <w:rStyle w:val="Hyperlink"/>
                <w:noProof/>
              </w:rPr>
              <w:t>Contact details</w:t>
            </w:r>
            <w:r>
              <w:rPr>
                <w:noProof/>
                <w:webHidden/>
              </w:rPr>
              <w:tab/>
            </w:r>
            <w:r>
              <w:rPr>
                <w:noProof/>
                <w:webHidden/>
              </w:rPr>
              <w:fldChar w:fldCharType="begin"/>
            </w:r>
            <w:r>
              <w:rPr>
                <w:noProof/>
                <w:webHidden/>
              </w:rPr>
              <w:instrText xml:space="preserve"> PAGEREF _Toc231897843 \h </w:instrText>
            </w:r>
            <w:r>
              <w:rPr>
                <w:noProof/>
                <w:webHidden/>
              </w:rPr>
            </w:r>
            <w:r>
              <w:rPr>
                <w:noProof/>
                <w:webHidden/>
              </w:rPr>
              <w:fldChar w:fldCharType="separate"/>
            </w:r>
            <w:r>
              <w:rPr>
                <w:noProof/>
                <w:webHidden/>
              </w:rPr>
              <w:t>3</w:t>
            </w:r>
            <w:r>
              <w:rPr>
                <w:noProof/>
                <w:webHidden/>
              </w:rPr>
              <w:fldChar w:fldCharType="end"/>
            </w:r>
          </w:hyperlink>
        </w:p>
        <w:p w14:paraId="7258B42C" w14:textId="1B3FF0DB" w:rsidR="002E1025" w:rsidRDefault="002E1025">
          <w:pPr>
            <w:pStyle w:val="TOC2"/>
            <w:tabs>
              <w:tab w:val="left" w:pos="960"/>
              <w:tab w:val="right" w:leader="dot" w:pos="9016"/>
            </w:tabs>
            <w:rPr>
              <w:rFonts w:eastAsiaTheme="minorEastAsia"/>
              <w:noProof/>
              <w:sz w:val="24"/>
              <w:szCs w:val="24"/>
              <w:lang w:eastAsia="en-GB"/>
            </w:rPr>
          </w:pPr>
          <w:hyperlink w:anchor="_Toc231897844" w:history="1">
            <w:r w:rsidRPr="00E215C5">
              <w:rPr>
                <w:rStyle w:val="Hyperlink"/>
                <w:noProof/>
              </w:rPr>
              <w:t>5.2</w:t>
            </w:r>
            <w:r>
              <w:rPr>
                <w:rFonts w:eastAsiaTheme="minorEastAsia"/>
                <w:noProof/>
                <w:sz w:val="24"/>
                <w:szCs w:val="24"/>
                <w:lang w:eastAsia="en-GB"/>
              </w:rPr>
              <w:tab/>
            </w:r>
            <w:r w:rsidRPr="00E215C5">
              <w:rPr>
                <w:rStyle w:val="Hyperlink"/>
                <w:noProof/>
              </w:rPr>
              <w:t>What to do if a concern arises</w:t>
            </w:r>
            <w:r>
              <w:rPr>
                <w:noProof/>
                <w:webHidden/>
              </w:rPr>
              <w:tab/>
            </w:r>
            <w:r>
              <w:rPr>
                <w:noProof/>
                <w:webHidden/>
              </w:rPr>
              <w:fldChar w:fldCharType="begin"/>
            </w:r>
            <w:r>
              <w:rPr>
                <w:noProof/>
                <w:webHidden/>
              </w:rPr>
              <w:instrText xml:space="preserve"> PAGEREF _Toc231897844 \h </w:instrText>
            </w:r>
            <w:r>
              <w:rPr>
                <w:noProof/>
                <w:webHidden/>
              </w:rPr>
            </w:r>
            <w:r>
              <w:rPr>
                <w:noProof/>
                <w:webHidden/>
              </w:rPr>
              <w:fldChar w:fldCharType="separate"/>
            </w:r>
            <w:r>
              <w:rPr>
                <w:noProof/>
                <w:webHidden/>
              </w:rPr>
              <w:t>3</w:t>
            </w:r>
            <w:r>
              <w:rPr>
                <w:noProof/>
                <w:webHidden/>
              </w:rPr>
              <w:fldChar w:fldCharType="end"/>
            </w:r>
          </w:hyperlink>
        </w:p>
        <w:p w14:paraId="5005016E" w14:textId="67065CF0" w:rsidR="002E1025" w:rsidRDefault="002E1025">
          <w:pPr>
            <w:pStyle w:val="TOC2"/>
            <w:tabs>
              <w:tab w:val="left" w:pos="960"/>
              <w:tab w:val="right" w:leader="dot" w:pos="9016"/>
            </w:tabs>
            <w:rPr>
              <w:rFonts w:eastAsiaTheme="minorEastAsia"/>
              <w:noProof/>
              <w:sz w:val="24"/>
              <w:szCs w:val="24"/>
              <w:lang w:eastAsia="en-GB"/>
            </w:rPr>
          </w:pPr>
          <w:hyperlink w:anchor="_Toc231897845" w:history="1">
            <w:r w:rsidRPr="00E215C5">
              <w:rPr>
                <w:rStyle w:val="Hyperlink"/>
                <w:noProof/>
              </w:rPr>
              <w:t>5.3</w:t>
            </w:r>
            <w:r>
              <w:rPr>
                <w:rFonts w:eastAsiaTheme="minorEastAsia"/>
                <w:noProof/>
                <w:sz w:val="24"/>
                <w:szCs w:val="24"/>
                <w:lang w:eastAsia="en-GB"/>
              </w:rPr>
              <w:tab/>
            </w:r>
            <w:r w:rsidRPr="00E215C5">
              <w:rPr>
                <w:rStyle w:val="Hyperlink"/>
                <w:noProof/>
              </w:rPr>
              <w:t>Safeguarding reporting flow chart</w:t>
            </w:r>
            <w:r>
              <w:rPr>
                <w:noProof/>
                <w:webHidden/>
              </w:rPr>
              <w:tab/>
            </w:r>
            <w:r>
              <w:rPr>
                <w:noProof/>
                <w:webHidden/>
              </w:rPr>
              <w:fldChar w:fldCharType="begin"/>
            </w:r>
            <w:r>
              <w:rPr>
                <w:noProof/>
                <w:webHidden/>
              </w:rPr>
              <w:instrText xml:space="preserve"> PAGEREF _Toc231897845 \h </w:instrText>
            </w:r>
            <w:r>
              <w:rPr>
                <w:noProof/>
                <w:webHidden/>
              </w:rPr>
            </w:r>
            <w:r>
              <w:rPr>
                <w:noProof/>
                <w:webHidden/>
              </w:rPr>
              <w:fldChar w:fldCharType="separate"/>
            </w:r>
            <w:r>
              <w:rPr>
                <w:noProof/>
                <w:webHidden/>
              </w:rPr>
              <w:t>4</w:t>
            </w:r>
            <w:r>
              <w:rPr>
                <w:noProof/>
                <w:webHidden/>
              </w:rPr>
              <w:fldChar w:fldCharType="end"/>
            </w:r>
          </w:hyperlink>
        </w:p>
        <w:p w14:paraId="6B14C621" w14:textId="77C7E409" w:rsidR="002E1025" w:rsidRDefault="002E1025">
          <w:pPr>
            <w:pStyle w:val="TOC2"/>
            <w:tabs>
              <w:tab w:val="left" w:pos="960"/>
              <w:tab w:val="right" w:leader="dot" w:pos="9016"/>
            </w:tabs>
            <w:rPr>
              <w:rFonts w:eastAsiaTheme="minorEastAsia"/>
              <w:noProof/>
              <w:sz w:val="24"/>
              <w:szCs w:val="24"/>
              <w:lang w:eastAsia="en-GB"/>
            </w:rPr>
          </w:pPr>
          <w:hyperlink w:anchor="_Toc231897846" w:history="1">
            <w:r w:rsidRPr="00E215C5">
              <w:rPr>
                <w:rStyle w:val="Hyperlink"/>
                <w:noProof/>
              </w:rPr>
              <w:t>5.4</w:t>
            </w:r>
            <w:r>
              <w:rPr>
                <w:rFonts w:eastAsiaTheme="minorEastAsia"/>
                <w:noProof/>
                <w:sz w:val="24"/>
                <w:szCs w:val="24"/>
                <w:lang w:eastAsia="en-GB"/>
              </w:rPr>
              <w:tab/>
            </w:r>
            <w:r w:rsidRPr="00E215C5">
              <w:rPr>
                <w:rStyle w:val="Hyperlink"/>
                <w:noProof/>
              </w:rPr>
              <w:t>Safeguarding concerns and complaints</w:t>
            </w:r>
            <w:r>
              <w:rPr>
                <w:noProof/>
                <w:webHidden/>
              </w:rPr>
              <w:tab/>
            </w:r>
            <w:r>
              <w:rPr>
                <w:noProof/>
                <w:webHidden/>
              </w:rPr>
              <w:fldChar w:fldCharType="begin"/>
            </w:r>
            <w:r>
              <w:rPr>
                <w:noProof/>
                <w:webHidden/>
              </w:rPr>
              <w:instrText xml:space="preserve"> PAGEREF _Toc231897846 \h </w:instrText>
            </w:r>
            <w:r>
              <w:rPr>
                <w:noProof/>
                <w:webHidden/>
              </w:rPr>
            </w:r>
            <w:r>
              <w:rPr>
                <w:noProof/>
                <w:webHidden/>
              </w:rPr>
              <w:fldChar w:fldCharType="separate"/>
            </w:r>
            <w:r>
              <w:rPr>
                <w:noProof/>
                <w:webHidden/>
              </w:rPr>
              <w:t>5</w:t>
            </w:r>
            <w:r>
              <w:rPr>
                <w:noProof/>
                <w:webHidden/>
              </w:rPr>
              <w:fldChar w:fldCharType="end"/>
            </w:r>
          </w:hyperlink>
        </w:p>
        <w:p w14:paraId="1701D2C8" w14:textId="4A83DBB5" w:rsidR="002E1025" w:rsidRDefault="002E1025">
          <w:pPr>
            <w:pStyle w:val="TOC1"/>
            <w:tabs>
              <w:tab w:val="left" w:pos="480"/>
              <w:tab w:val="right" w:leader="dot" w:pos="9016"/>
            </w:tabs>
            <w:rPr>
              <w:rFonts w:eastAsiaTheme="minorEastAsia"/>
              <w:noProof/>
              <w:sz w:val="24"/>
              <w:szCs w:val="24"/>
              <w:lang w:eastAsia="en-GB"/>
            </w:rPr>
          </w:pPr>
          <w:hyperlink w:anchor="_Toc231897847" w:history="1">
            <w:r w:rsidRPr="00E215C5">
              <w:rPr>
                <w:rStyle w:val="Hyperlink"/>
                <w:noProof/>
              </w:rPr>
              <w:t>6</w:t>
            </w:r>
            <w:r>
              <w:rPr>
                <w:rFonts w:eastAsiaTheme="minorEastAsia"/>
                <w:noProof/>
                <w:sz w:val="24"/>
                <w:szCs w:val="24"/>
                <w:lang w:eastAsia="en-GB"/>
              </w:rPr>
              <w:tab/>
            </w:r>
            <w:r w:rsidRPr="00E215C5">
              <w:rPr>
                <w:rStyle w:val="Hyperlink"/>
                <w:noProof/>
              </w:rPr>
              <w:t>Your Club Designated Safeguarding Officer</w:t>
            </w:r>
            <w:r>
              <w:rPr>
                <w:noProof/>
                <w:webHidden/>
              </w:rPr>
              <w:tab/>
            </w:r>
            <w:r>
              <w:rPr>
                <w:noProof/>
                <w:webHidden/>
              </w:rPr>
              <w:fldChar w:fldCharType="begin"/>
            </w:r>
            <w:r>
              <w:rPr>
                <w:noProof/>
                <w:webHidden/>
              </w:rPr>
              <w:instrText xml:space="preserve"> PAGEREF _Toc231897847 \h </w:instrText>
            </w:r>
            <w:r>
              <w:rPr>
                <w:noProof/>
                <w:webHidden/>
              </w:rPr>
            </w:r>
            <w:r>
              <w:rPr>
                <w:noProof/>
                <w:webHidden/>
              </w:rPr>
              <w:fldChar w:fldCharType="separate"/>
            </w:r>
            <w:r>
              <w:rPr>
                <w:noProof/>
                <w:webHidden/>
              </w:rPr>
              <w:t>5</w:t>
            </w:r>
            <w:r>
              <w:rPr>
                <w:noProof/>
                <w:webHidden/>
              </w:rPr>
              <w:fldChar w:fldCharType="end"/>
            </w:r>
          </w:hyperlink>
        </w:p>
        <w:p w14:paraId="3C00009F" w14:textId="24B5B956" w:rsidR="002E1025" w:rsidRDefault="002E1025">
          <w:pPr>
            <w:pStyle w:val="TOC1"/>
            <w:tabs>
              <w:tab w:val="left" w:pos="480"/>
              <w:tab w:val="right" w:leader="dot" w:pos="9016"/>
            </w:tabs>
            <w:rPr>
              <w:rFonts w:eastAsiaTheme="minorEastAsia"/>
              <w:noProof/>
              <w:sz w:val="24"/>
              <w:szCs w:val="24"/>
              <w:lang w:eastAsia="en-GB"/>
            </w:rPr>
          </w:pPr>
          <w:hyperlink w:anchor="_Toc231897848" w:history="1">
            <w:r w:rsidRPr="00E215C5">
              <w:rPr>
                <w:rStyle w:val="Hyperlink"/>
                <w:noProof/>
              </w:rPr>
              <w:t>7</w:t>
            </w:r>
            <w:r>
              <w:rPr>
                <w:rFonts w:eastAsiaTheme="minorEastAsia"/>
                <w:noProof/>
                <w:sz w:val="24"/>
                <w:szCs w:val="24"/>
                <w:lang w:eastAsia="en-GB"/>
              </w:rPr>
              <w:tab/>
            </w:r>
            <w:r w:rsidRPr="00E215C5">
              <w:rPr>
                <w:rStyle w:val="Hyperlink"/>
                <w:noProof/>
              </w:rPr>
              <w:t>Reporting Forms</w:t>
            </w:r>
            <w:r>
              <w:rPr>
                <w:noProof/>
                <w:webHidden/>
              </w:rPr>
              <w:tab/>
            </w:r>
            <w:r>
              <w:rPr>
                <w:noProof/>
                <w:webHidden/>
              </w:rPr>
              <w:fldChar w:fldCharType="begin"/>
            </w:r>
            <w:r>
              <w:rPr>
                <w:noProof/>
                <w:webHidden/>
              </w:rPr>
              <w:instrText xml:space="preserve"> PAGEREF _Toc231897848 \h </w:instrText>
            </w:r>
            <w:r>
              <w:rPr>
                <w:noProof/>
                <w:webHidden/>
              </w:rPr>
            </w:r>
            <w:r>
              <w:rPr>
                <w:noProof/>
                <w:webHidden/>
              </w:rPr>
              <w:fldChar w:fldCharType="separate"/>
            </w:r>
            <w:r>
              <w:rPr>
                <w:noProof/>
                <w:webHidden/>
              </w:rPr>
              <w:t>5</w:t>
            </w:r>
            <w:r>
              <w:rPr>
                <w:noProof/>
                <w:webHidden/>
              </w:rPr>
              <w:fldChar w:fldCharType="end"/>
            </w:r>
          </w:hyperlink>
        </w:p>
        <w:p w14:paraId="6724B5EA" w14:textId="44A7703F" w:rsidR="002E1025" w:rsidRDefault="002E1025">
          <w:pPr>
            <w:pStyle w:val="TOC1"/>
            <w:tabs>
              <w:tab w:val="left" w:pos="480"/>
              <w:tab w:val="right" w:leader="dot" w:pos="9016"/>
            </w:tabs>
            <w:rPr>
              <w:rFonts w:eastAsiaTheme="minorEastAsia"/>
              <w:noProof/>
              <w:sz w:val="24"/>
              <w:szCs w:val="24"/>
              <w:lang w:eastAsia="en-GB"/>
            </w:rPr>
          </w:pPr>
          <w:hyperlink w:anchor="_Toc231897849" w:history="1">
            <w:r w:rsidRPr="00E215C5">
              <w:rPr>
                <w:rStyle w:val="Hyperlink"/>
                <w:noProof/>
              </w:rPr>
              <w:t>8</w:t>
            </w:r>
            <w:r>
              <w:rPr>
                <w:rFonts w:eastAsiaTheme="minorEastAsia"/>
                <w:noProof/>
                <w:sz w:val="24"/>
                <w:szCs w:val="24"/>
                <w:lang w:eastAsia="en-GB"/>
              </w:rPr>
              <w:tab/>
            </w:r>
            <w:r w:rsidRPr="00E215C5">
              <w:rPr>
                <w:rStyle w:val="Hyperlink"/>
                <w:noProof/>
              </w:rPr>
              <w:t>Safeguarding Policies</w:t>
            </w:r>
            <w:r>
              <w:rPr>
                <w:noProof/>
                <w:webHidden/>
              </w:rPr>
              <w:tab/>
            </w:r>
            <w:r>
              <w:rPr>
                <w:noProof/>
                <w:webHidden/>
              </w:rPr>
              <w:fldChar w:fldCharType="begin"/>
            </w:r>
            <w:r>
              <w:rPr>
                <w:noProof/>
                <w:webHidden/>
              </w:rPr>
              <w:instrText xml:space="preserve"> PAGEREF _Toc231897849 \h </w:instrText>
            </w:r>
            <w:r>
              <w:rPr>
                <w:noProof/>
                <w:webHidden/>
              </w:rPr>
            </w:r>
            <w:r>
              <w:rPr>
                <w:noProof/>
                <w:webHidden/>
              </w:rPr>
              <w:fldChar w:fldCharType="separate"/>
            </w:r>
            <w:r>
              <w:rPr>
                <w:noProof/>
                <w:webHidden/>
              </w:rPr>
              <w:t>6</w:t>
            </w:r>
            <w:r>
              <w:rPr>
                <w:noProof/>
                <w:webHidden/>
              </w:rPr>
              <w:fldChar w:fldCharType="end"/>
            </w:r>
          </w:hyperlink>
        </w:p>
        <w:p w14:paraId="0663D044" w14:textId="564AA468" w:rsidR="002E1025" w:rsidRDefault="002E1025">
          <w:pPr>
            <w:pStyle w:val="TOC1"/>
            <w:tabs>
              <w:tab w:val="left" w:pos="480"/>
              <w:tab w:val="right" w:leader="dot" w:pos="9016"/>
            </w:tabs>
            <w:rPr>
              <w:rFonts w:eastAsiaTheme="minorEastAsia"/>
              <w:noProof/>
              <w:sz w:val="24"/>
              <w:szCs w:val="24"/>
              <w:lang w:eastAsia="en-GB"/>
            </w:rPr>
          </w:pPr>
          <w:hyperlink w:anchor="_Toc231897850" w:history="1">
            <w:r w:rsidRPr="00E215C5">
              <w:rPr>
                <w:rStyle w:val="Hyperlink"/>
                <w:noProof/>
              </w:rPr>
              <w:t>9</w:t>
            </w:r>
            <w:r>
              <w:rPr>
                <w:rFonts w:eastAsiaTheme="minorEastAsia"/>
                <w:noProof/>
                <w:sz w:val="24"/>
                <w:szCs w:val="24"/>
                <w:lang w:eastAsia="en-GB"/>
              </w:rPr>
              <w:tab/>
            </w:r>
            <w:r w:rsidRPr="00E215C5">
              <w:rPr>
                <w:rStyle w:val="Hyperlink"/>
                <w:noProof/>
              </w:rPr>
              <w:t>Information Sharing, Confidentiality and Records</w:t>
            </w:r>
            <w:r>
              <w:rPr>
                <w:noProof/>
                <w:webHidden/>
              </w:rPr>
              <w:tab/>
            </w:r>
            <w:r>
              <w:rPr>
                <w:noProof/>
                <w:webHidden/>
              </w:rPr>
              <w:fldChar w:fldCharType="begin"/>
            </w:r>
            <w:r>
              <w:rPr>
                <w:noProof/>
                <w:webHidden/>
              </w:rPr>
              <w:instrText xml:space="preserve"> PAGEREF _Toc231897850 \h </w:instrText>
            </w:r>
            <w:r>
              <w:rPr>
                <w:noProof/>
                <w:webHidden/>
              </w:rPr>
            </w:r>
            <w:r>
              <w:rPr>
                <w:noProof/>
                <w:webHidden/>
              </w:rPr>
              <w:fldChar w:fldCharType="separate"/>
            </w:r>
            <w:r>
              <w:rPr>
                <w:noProof/>
                <w:webHidden/>
              </w:rPr>
              <w:t>6</w:t>
            </w:r>
            <w:r>
              <w:rPr>
                <w:noProof/>
                <w:webHidden/>
              </w:rPr>
              <w:fldChar w:fldCharType="end"/>
            </w:r>
          </w:hyperlink>
        </w:p>
        <w:p w14:paraId="3E3976A7" w14:textId="645F9F68" w:rsidR="002E1025" w:rsidRDefault="002E1025">
          <w:pPr>
            <w:pStyle w:val="TOC1"/>
            <w:tabs>
              <w:tab w:val="left" w:pos="480"/>
              <w:tab w:val="right" w:leader="dot" w:pos="9016"/>
            </w:tabs>
            <w:rPr>
              <w:rFonts w:eastAsiaTheme="minorEastAsia"/>
              <w:noProof/>
              <w:sz w:val="24"/>
              <w:szCs w:val="24"/>
              <w:lang w:eastAsia="en-GB"/>
            </w:rPr>
          </w:pPr>
          <w:hyperlink w:anchor="_Toc231897851" w:history="1">
            <w:r w:rsidRPr="00E215C5">
              <w:rPr>
                <w:rStyle w:val="Hyperlink"/>
                <w:noProof/>
              </w:rPr>
              <w:t>10</w:t>
            </w:r>
            <w:r>
              <w:rPr>
                <w:rFonts w:eastAsiaTheme="minorEastAsia"/>
                <w:noProof/>
                <w:sz w:val="24"/>
                <w:szCs w:val="24"/>
                <w:lang w:eastAsia="en-GB"/>
              </w:rPr>
              <w:tab/>
            </w:r>
            <w:r w:rsidRPr="00E215C5">
              <w:rPr>
                <w:rStyle w:val="Hyperlink"/>
                <w:noProof/>
              </w:rPr>
              <w:t>Safeguarding Training and Qualifications</w:t>
            </w:r>
            <w:r>
              <w:rPr>
                <w:noProof/>
                <w:webHidden/>
              </w:rPr>
              <w:tab/>
            </w:r>
            <w:r>
              <w:rPr>
                <w:noProof/>
                <w:webHidden/>
              </w:rPr>
              <w:fldChar w:fldCharType="begin"/>
            </w:r>
            <w:r>
              <w:rPr>
                <w:noProof/>
                <w:webHidden/>
              </w:rPr>
              <w:instrText xml:space="preserve"> PAGEREF _Toc231897851 \h </w:instrText>
            </w:r>
            <w:r>
              <w:rPr>
                <w:noProof/>
                <w:webHidden/>
              </w:rPr>
            </w:r>
            <w:r>
              <w:rPr>
                <w:noProof/>
                <w:webHidden/>
              </w:rPr>
              <w:fldChar w:fldCharType="separate"/>
            </w:r>
            <w:r>
              <w:rPr>
                <w:noProof/>
                <w:webHidden/>
              </w:rPr>
              <w:t>6</w:t>
            </w:r>
            <w:r>
              <w:rPr>
                <w:noProof/>
                <w:webHidden/>
              </w:rPr>
              <w:fldChar w:fldCharType="end"/>
            </w:r>
          </w:hyperlink>
        </w:p>
        <w:p w14:paraId="3D89B61E" w14:textId="380D510B" w:rsidR="002E1025" w:rsidRDefault="002E1025">
          <w:pPr>
            <w:pStyle w:val="TOC1"/>
            <w:tabs>
              <w:tab w:val="left" w:pos="480"/>
              <w:tab w:val="right" w:leader="dot" w:pos="9016"/>
            </w:tabs>
            <w:rPr>
              <w:rFonts w:eastAsiaTheme="minorEastAsia"/>
              <w:noProof/>
              <w:sz w:val="24"/>
              <w:szCs w:val="24"/>
              <w:lang w:eastAsia="en-GB"/>
            </w:rPr>
          </w:pPr>
          <w:hyperlink w:anchor="_Toc231897852" w:history="1">
            <w:r w:rsidRPr="00E215C5">
              <w:rPr>
                <w:rStyle w:val="Hyperlink"/>
                <w:noProof/>
              </w:rPr>
              <w:t>11</w:t>
            </w:r>
            <w:r>
              <w:rPr>
                <w:rFonts w:eastAsiaTheme="minorEastAsia"/>
                <w:noProof/>
                <w:sz w:val="24"/>
                <w:szCs w:val="24"/>
                <w:lang w:eastAsia="en-GB"/>
              </w:rPr>
              <w:tab/>
            </w:r>
            <w:r w:rsidRPr="00E215C5">
              <w:rPr>
                <w:rStyle w:val="Hyperlink"/>
                <w:noProof/>
              </w:rPr>
              <w:t>What you can expect from us</w:t>
            </w:r>
            <w:r>
              <w:rPr>
                <w:noProof/>
                <w:webHidden/>
              </w:rPr>
              <w:tab/>
            </w:r>
            <w:r>
              <w:rPr>
                <w:noProof/>
                <w:webHidden/>
              </w:rPr>
              <w:fldChar w:fldCharType="begin"/>
            </w:r>
            <w:r>
              <w:rPr>
                <w:noProof/>
                <w:webHidden/>
              </w:rPr>
              <w:instrText xml:space="preserve"> PAGEREF _Toc231897852 \h </w:instrText>
            </w:r>
            <w:r>
              <w:rPr>
                <w:noProof/>
                <w:webHidden/>
              </w:rPr>
            </w:r>
            <w:r>
              <w:rPr>
                <w:noProof/>
                <w:webHidden/>
              </w:rPr>
              <w:fldChar w:fldCharType="separate"/>
            </w:r>
            <w:r>
              <w:rPr>
                <w:noProof/>
                <w:webHidden/>
              </w:rPr>
              <w:t>7</w:t>
            </w:r>
            <w:r>
              <w:rPr>
                <w:noProof/>
                <w:webHidden/>
              </w:rPr>
              <w:fldChar w:fldCharType="end"/>
            </w:r>
          </w:hyperlink>
        </w:p>
        <w:p w14:paraId="671C6161" w14:textId="5B14105B" w:rsidR="002E1025" w:rsidRDefault="002E1025">
          <w:pPr>
            <w:pStyle w:val="TOC1"/>
            <w:tabs>
              <w:tab w:val="left" w:pos="480"/>
              <w:tab w:val="right" w:leader="dot" w:pos="9016"/>
            </w:tabs>
            <w:rPr>
              <w:rFonts w:eastAsiaTheme="minorEastAsia"/>
              <w:noProof/>
              <w:sz w:val="24"/>
              <w:szCs w:val="24"/>
              <w:lang w:eastAsia="en-GB"/>
            </w:rPr>
          </w:pPr>
          <w:hyperlink w:anchor="_Toc231897853" w:history="1">
            <w:r w:rsidRPr="00E215C5">
              <w:rPr>
                <w:rStyle w:val="Hyperlink"/>
                <w:noProof/>
              </w:rPr>
              <w:t>12</w:t>
            </w:r>
            <w:r>
              <w:rPr>
                <w:rFonts w:eastAsiaTheme="minorEastAsia"/>
                <w:noProof/>
                <w:sz w:val="24"/>
                <w:szCs w:val="24"/>
                <w:lang w:eastAsia="en-GB"/>
              </w:rPr>
              <w:tab/>
            </w:r>
            <w:r w:rsidRPr="00E215C5">
              <w:rPr>
                <w:rStyle w:val="Hyperlink"/>
                <w:noProof/>
              </w:rPr>
              <w:t>Code of Behaviour for Volunteers Working with Children and Adults at Risk</w:t>
            </w:r>
            <w:r>
              <w:rPr>
                <w:noProof/>
                <w:webHidden/>
              </w:rPr>
              <w:tab/>
            </w:r>
            <w:r>
              <w:rPr>
                <w:noProof/>
                <w:webHidden/>
              </w:rPr>
              <w:fldChar w:fldCharType="begin"/>
            </w:r>
            <w:r>
              <w:rPr>
                <w:noProof/>
                <w:webHidden/>
              </w:rPr>
              <w:instrText xml:space="preserve"> PAGEREF _Toc231897853 \h </w:instrText>
            </w:r>
            <w:r>
              <w:rPr>
                <w:noProof/>
                <w:webHidden/>
              </w:rPr>
            </w:r>
            <w:r>
              <w:rPr>
                <w:noProof/>
                <w:webHidden/>
              </w:rPr>
              <w:fldChar w:fldCharType="separate"/>
            </w:r>
            <w:r>
              <w:rPr>
                <w:noProof/>
                <w:webHidden/>
              </w:rPr>
              <w:t>9</w:t>
            </w:r>
            <w:r>
              <w:rPr>
                <w:noProof/>
                <w:webHidden/>
              </w:rPr>
              <w:fldChar w:fldCharType="end"/>
            </w:r>
          </w:hyperlink>
        </w:p>
        <w:p w14:paraId="46D0C731" w14:textId="2522E117" w:rsidR="002E1025" w:rsidRDefault="002E1025">
          <w:pPr>
            <w:pStyle w:val="TOC2"/>
            <w:tabs>
              <w:tab w:val="left" w:pos="960"/>
              <w:tab w:val="right" w:leader="dot" w:pos="9016"/>
            </w:tabs>
            <w:rPr>
              <w:rFonts w:eastAsiaTheme="minorEastAsia"/>
              <w:noProof/>
              <w:sz w:val="24"/>
              <w:szCs w:val="24"/>
              <w:lang w:eastAsia="en-GB"/>
            </w:rPr>
          </w:pPr>
          <w:hyperlink w:anchor="_Toc231897854" w:history="1">
            <w:r w:rsidRPr="00E215C5">
              <w:rPr>
                <w:rStyle w:val="Hyperlink"/>
                <w:noProof/>
              </w:rPr>
              <w:t>12.1</w:t>
            </w:r>
            <w:r>
              <w:rPr>
                <w:rFonts w:eastAsiaTheme="minorEastAsia"/>
                <w:noProof/>
                <w:sz w:val="24"/>
                <w:szCs w:val="24"/>
                <w:lang w:eastAsia="en-GB"/>
              </w:rPr>
              <w:tab/>
            </w:r>
            <w:r w:rsidRPr="00E215C5">
              <w:rPr>
                <w:rStyle w:val="Hyperlink"/>
                <w:noProof/>
              </w:rPr>
              <w:t>Purpose</w:t>
            </w:r>
            <w:r>
              <w:rPr>
                <w:noProof/>
                <w:webHidden/>
              </w:rPr>
              <w:tab/>
            </w:r>
            <w:r>
              <w:rPr>
                <w:noProof/>
                <w:webHidden/>
              </w:rPr>
              <w:fldChar w:fldCharType="begin"/>
            </w:r>
            <w:r>
              <w:rPr>
                <w:noProof/>
                <w:webHidden/>
              </w:rPr>
              <w:instrText xml:space="preserve"> PAGEREF _Toc231897854 \h </w:instrText>
            </w:r>
            <w:r>
              <w:rPr>
                <w:noProof/>
                <w:webHidden/>
              </w:rPr>
            </w:r>
            <w:r>
              <w:rPr>
                <w:noProof/>
                <w:webHidden/>
              </w:rPr>
              <w:fldChar w:fldCharType="separate"/>
            </w:r>
            <w:r>
              <w:rPr>
                <w:noProof/>
                <w:webHidden/>
              </w:rPr>
              <w:t>9</w:t>
            </w:r>
            <w:r>
              <w:rPr>
                <w:noProof/>
                <w:webHidden/>
              </w:rPr>
              <w:fldChar w:fldCharType="end"/>
            </w:r>
          </w:hyperlink>
        </w:p>
        <w:p w14:paraId="52766D6E" w14:textId="20327295" w:rsidR="002E1025" w:rsidRDefault="002E1025">
          <w:pPr>
            <w:pStyle w:val="TOC2"/>
            <w:tabs>
              <w:tab w:val="left" w:pos="960"/>
              <w:tab w:val="right" w:leader="dot" w:pos="9016"/>
            </w:tabs>
            <w:rPr>
              <w:rFonts w:eastAsiaTheme="minorEastAsia"/>
              <w:noProof/>
              <w:sz w:val="24"/>
              <w:szCs w:val="24"/>
              <w:lang w:eastAsia="en-GB"/>
            </w:rPr>
          </w:pPr>
          <w:hyperlink w:anchor="_Toc231897855" w:history="1">
            <w:r w:rsidRPr="00E215C5">
              <w:rPr>
                <w:rStyle w:val="Hyperlink"/>
                <w:noProof/>
              </w:rPr>
              <w:t>12.2</w:t>
            </w:r>
            <w:r>
              <w:rPr>
                <w:rFonts w:eastAsiaTheme="minorEastAsia"/>
                <w:noProof/>
                <w:sz w:val="24"/>
                <w:szCs w:val="24"/>
                <w:lang w:eastAsia="en-GB"/>
              </w:rPr>
              <w:tab/>
            </w:r>
            <w:r w:rsidRPr="00E215C5">
              <w:rPr>
                <w:rStyle w:val="Hyperlink"/>
                <w:noProof/>
              </w:rPr>
              <w:t>Reporting Concerns</w:t>
            </w:r>
            <w:r>
              <w:rPr>
                <w:noProof/>
                <w:webHidden/>
              </w:rPr>
              <w:tab/>
            </w:r>
            <w:r>
              <w:rPr>
                <w:noProof/>
                <w:webHidden/>
              </w:rPr>
              <w:fldChar w:fldCharType="begin"/>
            </w:r>
            <w:r>
              <w:rPr>
                <w:noProof/>
                <w:webHidden/>
              </w:rPr>
              <w:instrText xml:space="preserve"> PAGEREF _Toc231897855 \h </w:instrText>
            </w:r>
            <w:r>
              <w:rPr>
                <w:noProof/>
                <w:webHidden/>
              </w:rPr>
            </w:r>
            <w:r>
              <w:rPr>
                <w:noProof/>
                <w:webHidden/>
              </w:rPr>
              <w:fldChar w:fldCharType="separate"/>
            </w:r>
            <w:r>
              <w:rPr>
                <w:noProof/>
                <w:webHidden/>
              </w:rPr>
              <w:t>9</w:t>
            </w:r>
            <w:r>
              <w:rPr>
                <w:noProof/>
                <w:webHidden/>
              </w:rPr>
              <w:fldChar w:fldCharType="end"/>
            </w:r>
          </w:hyperlink>
        </w:p>
        <w:p w14:paraId="2450EB81" w14:textId="41AC6AF1" w:rsidR="002E1025" w:rsidRDefault="002E1025">
          <w:pPr>
            <w:pStyle w:val="TOC2"/>
            <w:tabs>
              <w:tab w:val="left" w:pos="960"/>
              <w:tab w:val="right" w:leader="dot" w:pos="9016"/>
            </w:tabs>
            <w:rPr>
              <w:rFonts w:eastAsiaTheme="minorEastAsia"/>
              <w:noProof/>
              <w:sz w:val="24"/>
              <w:szCs w:val="24"/>
              <w:lang w:eastAsia="en-GB"/>
            </w:rPr>
          </w:pPr>
          <w:hyperlink w:anchor="_Toc231897856" w:history="1">
            <w:r w:rsidRPr="00E215C5">
              <w:rPr>
                <w:rStyle w:val="Hyperlink"/>
                <w:noProof/>
              </w:rPr>
              <w:t>12.3</w:t>
            </w:r>
            <w:r>
              <w:rPr>
                <w:rFonts w:eastAsiaTheme="minorEastAsia"/>
                <w:noProof/>
                <w:sz w:val="24"/>
                <w:szCs w:val="24"/>
                <w:lang w:eastAsia="en-GB"/>
              </w:rPr>
              <w:tab/>
            </w:r>
            <w:r w:rsidRPr="00E215C5">
              <w:rPr>
                <w:rStyle w:val="Hyperlink"/>
                <w:noProof/>
              </w:rPr>
              <w:t>Breaches of this Code</w:t>
            </w:r>
            <w:r>
              <w:rPr>
                <w:noProof/>
                <w:webHidden/>
              </w:rPr>
              <w:tab/>
            </w:r>
            <w:r>
              <w:rPr>
                <w:noProof/>
                <w:webHidden/>
              </w:rPr>
              <w:fldChar w:fldCharType="begin"/>
            </w:r>
            <w:r>
              <w:rPr>
                <w:noProof/>
                <w:webHidden/>
              </w:rPr>
              <w:instrText xml:space="preserve"> PAGEREF _Toc231897856 \h </w:instrText>
            </w:r>
            <w:r>
              <w:rPr>
                <w:noProof/>
                <w:webHidden/>
              </w:rPr>
            </w:r>
            <w:r>
              <w:rPr>
                <w:noProof/>
                <w:webHidden/>
              </w:rPr>
              <w:fldChar w:fldCharType="separate"/>
            </w:r>
            <w:r>
              <w:rPr>
                <w:noProof/>
                <w:webHidden/>
              </w:rPr>
              <w:t>10</w:t>
            </w:r>
            <w:r>
              <w:rPr>
                <w:noProof/>
                <w:webHidden/>
              </w:rPr>
              <w:fldChar w:fldCharType="end"/>
            </w:r>
          </w:hyperlink>
        </w:p>
        <w:p w14:paraId="4F6785D6" w14:textId="2FBB13D0" w:rsidR="002E1025" w:rsidRDefault="002E1025">
          <w:pPr>
            <w:pStyle w:val="TOC2"/>
            <w:tabs>
              <w:tab w:val="left" w:pos="960"/>
              <w:tab w:val="right" w:leader="dot" w:pos="9016"/>
            </w:tabs>
            <w:rPr>
              <w:rFonts w:eastAsiaTheme="minorEastAsia"/>
              <w:noProof/>
              <w:sz w:val="24"/>
              <w:szCs w:val="24"/>
              <w:lang w:eastAsia="en-GB"/>
            </w:rPr>
          </w:pPr>
          <w:hyperlink w:anchor="_Toc231897857" w:history="1">
            <w:r w:rsidRPr="00E215C5">
              <w:rPr>
                <w:rStyle w:val="Hyperlink"/>
                <w:noProof/>
              </w:rPr>
              <w:t>12.4</w:t>
            </w:r>
            <w:r>
              <w:rPr>
                <w:rFonts w:eastAsiaTheme="minorEastAsia"/>
                <w:noProof/>
                <w:sz w:val="24"/>
                <w:szCs w:val="24"/>
                <w:lang w:eastAsia="en-GB"/>
              </w:rPr>
              <w:tab/>
            </w:r>
            <w:r w:rsidRPr="00E215C5">
              <w:rPr>
                <w:rStyle w:val="Hyperlink"/>
                <w:noProof/>
              </w:rPr>
              <w:t>Declaration</w:t>
            </w:r>
            <w:r>
              <w:rPr>
                <w:noProof/>
                <w:webHidden/>
              </w:rPr>
              <w:tab/>
            </w:r>
            <w:r>
              <w:rPr>
                <w:noProof/>
                <w:webHidden/>
              </w:rPr>
              <w:fldChar w:fldCharType="begin"/>
            </w:r>
            <w:r>
              <w:rPr>
                <w:noProof/>
                <w:webHidden/>
              </w:rPr>
              <w:instrText xml:space="preserve"> PAGEREF _Toc231897857 \h </w:instrText>
            </w:r>
            <w:r>
              <w:rPr>
                <w:noProof/>
                <w:webHidden/>
              </w:rPr>
            </w:r>
            <w:r>
              <w:rPr>
                <w:noProof/>
                <w:webHidden/>
              </w:rPr>
              <w:fldChar w:fldCharType="separate"/>
            </w:r>
            <w:r>
              <w:rPr>
                <w:noProof/>
                <w:webHidden/>
              </w:rPr>
              <w:t>10</w:t>
            </w:r>
            <w:r>
              <w:rPr>
                <w:noProof/>
                <w:webHidden/>
              </w:rPr>
              <w:fldChar w:fldCharType="end"/>
            </w:r>
          </w:hyperlink>
        </w:p>
        <w:p w14:paraId="518631A4" w14:textId="467C0032" w:rsidR="002E1025" w:rsidRDefault="002E1025">
          <w:pPr>
            <w:pStyle w:val="TOC1"/>
            <w:tabs>
              <w:tab w:val="left" w:pos="480"/>
              <w:tab w:val="right" w:leader="dot" w:pos="9016"/>
            </w:tabs>
            <w:rPr>
              <w:rFonts w:eastAsiaTheme="minorEastAsia"/>
              <w:noProof/>
              <w:sz w:val="24"/>
              <w:szCs w:val="24"/>
              <w:lang w:eastAsia="en-GB"/>
            </w:rPr>
          </w:pPr>
          <w:hyperlink w:anchor="_Toc231897858" w:history="1">
            <w:r w:rsidRPr="00E215C5">
              <w:rPr>
                <w:rStyle w:val="Hyperlink"/>
                <w:noProof/>
              </w:rPr>
              <w:t>13</w:t>
            </w:r>
            <w:r>
              <w:rPr>
                <w:rFonts w:eastAsiaTheme="minorEastAsia"/>
                <w:noProof/>
                <w:sz w:val="24"/>
                <w:szCs w:val="24"/>
                <w:lang w:eastAsia="en-GB"/>
              </w:rPr>
              <w:tab/>
            </w:r>
            <w:r w:rsidRPr="00E215C5">
              <w:rPr>
                <w:rStyle w:val="Hyperlink"/>
                <w:noProof/>
              </w:rPr>
              <w:t>Policy Review and Governance</w:t>
            </w:r>
            <w:r>
              <w:rPr>
                <w:noProof/>
                <w:webHidden/>
              </w:rPr>
              <w:tab/>
            </w:r>
            <w:r>
              <w:rPr>
                <w:noProof/>
                <w:webHidden/>
              </w:rPr>
              <w:fldChar w:fldCharType="begin"/>
            </w:r>
            <w:r>
              <w:rPr>
                <w:noProof/>
                <w:webHidden/>
              </w:rPr>
              <w:instrText xml:space="preserve"> PAGEREF _Toc231897858 \h </w:instrText>
            </w:r>
            <w:r>
              <w:rPr>
                <w:noProof/>
                <w:webHidden/>
              </w:rPr>
            </w:r>
            <w:r>
              <w:rPr>
                <w:noProof/>
                <w:webHidden/>
              </w:rPr>
              <w:fldChar w:fldCharType="separate"/>
            </w:r>
            <w:r>
              <w:rPr>
                <w:noProof/>
                <w:webHidden/>
              </w:rPr>
              <w:t>10</w:t>
            </w:r>
            <w:r>
              <w:rPr>
                <w:noProof/>
                <w:webHidden/>
              </w:rPr>
              <w:fldChar w:fldCharType="end"/>
            </w:r>
          </w:hyperlink>
        </w:p>
        <w:p w14:paraId="0609B506" w14:textId="242B44AF" w:rsidR="005940BD" w:rsidRDefault="005940BD" w:rsidP="005940BD">
          <w:pPr>
            <w:rPr>
              <w:b/>
              <w:bCs/>
            </w:rPr>
          </w:pPr>
          <w:r>
            <w:rPr>
              <w:b/>
              <w:bCs/>
            </w:rPr>
            <w:fldChar w:fldCharType="end"/>
          </w:r>
        </w:p>
      </w:sdtContent>
    </w:sdt>
    <w:bookmarkStart w:id="0" w:name="_Toc231896690" w:displacedByCustomXml="prev"/>
    <w:p w14:paraId="3389506E" w14:textId="0D9E1EA1" w:rsidR="00D774B6" w:rsidRDefault="00D774B6" w:rsidP="00D774B6">
      <w:pPr>
        <w:pStyle w:val="Heading1"/>
      </w:pPr>
      <w:bookmarkStart w:id="1" w:name="_Toc231897838"/>
      <w:r>
        <w:t>Introduction</w:t>
      </w:r>
      <w:bookmarkEnd w:id="0"/>
      <w:bookmarkEnd w:id="1"/>
    </w:p>
    <w:p w14:paraId="35DF60C8" w14:textId="77777777" w:rsidR="00D774B6" w:rsidRDefault="00D774B6" w:rsidP="00D774B6">
      <w:r>
        <w:t>At Lagan Valley Orienteers (LVO) we want you to feel safe and welcome. We encourage you to raise any concerns you have or incidents you witness at the earliest opportunity to our Club Designated Safeguarding Officer (Mairi Kennedy) or British Orienteering’s Lead Safeguarding Officer (Jeanette Downing).</w:t>
      </w:r>
    </w:p>
    <w:p w14:paraId="5590A3CF" w14:textId="77777777" w:rsidR="00D774B6" w:rsidRDefault="00D774B6" w:rsidP="00D774B6">
      <w:r>
        <w:lastRenderedPageBreak/>
        <w:t xml:space="preserve">LVO is committed to the principles of Safeguarding Children and Adults at </w:t>
      </w:r>
      <w:proofErr w:type="gramStart"/>
      <w:r>
        <w:t>Risk</w:t>
      </w:r>
      <w:proofErr w:type="gramEnd"/>
      <w:r>
        <w:t xml:space="preserve"> and our Club Designated Safeguarding Officer is always there if you need any support or would like any advice.</w:t>
      </w:r>
    </w:p>
    <w:p w14:paraId="28E91D28" w14:textId="77777777" w:rsidR="00D774B6" w:rsidRDefault="00D774B6" w:rsidP="00D774B6">
      <w:r>
        <w:t xml:space="preserve">Everyone has a shared responsibility for safeguarding and creating safe, enjoyable environments in Orienteering, whether as an orienteer, parent, coach, club official or spectator. </w:t>
      </w:r>
    </w:p>
    <w:p w14:paraId="12106306" w14:textId="77777777" w:rsidR="00D774B6" w:rsidRDefault="00D774B6" w:rsidP="00D774B6">
      <w:r>
        <w:t>All members, volunteers, coaches, officials and parents are informed of the Club Safeguarding Policy through the membership booklet issued on joining or renewing membership. The current policy is also available via a direct link from the LVO website homepage. Our safeguarding policies are under constant review, with a formal review once a year, and will be amended to meet changing needs. Any updates or amendments to the policy will be communicated to members and stakeholders and the revised policy will be published on the website.</w:t>
      </w:r>
    </w:p>
    <w:p w14:paraId="19B38857" w14:textId="35AB58D1" w:rsidR="00D774B6" w:rsidRDefault="00D774B6" w:rsidP="00D774B6">
      <w:pPr>
        <w:pStyle w:val="Heading1"/>
      </w:pPr>
      <w:bookmarkStart w:id="2" w:name="_Toc231896691"/>
      <w:bookmarkStart w:id="3" w:name="_Toc231897839"/>
      <w:r>
        <w:t>Policy basis and safeguarding framework</w:t>
      </w:r>
      <w:bookmarkEnd w:id="2"/>
      <w:bookmarkEnd w:id="3"/>
    </w:p>
    <w:p w14:paraId="17823D10" w14:textId="77777777" w:rsidR="00D774B6" w:rsidRDefault="00D774B6" w:rsidP="00D774B6">
      <w:r>
        <w:t>Lagan Valley Orienteers supports and follows British Orienteering’s Child Safeguarding Policy and Safeguarding Adults at Risk Policy. These policies provide the club’s primary safeguarding definitions, principles and reporting framework.</w:t>
      </w:r>
    </w:p>
    <w:p w14:paraId="7A6D3EEA" w14:textId="77777777" w:rsidR="00D774B6" w:rsidRDefault="00D774B6" w:rsidP="00D774B6">
      <w:r>
        <w:t xml:space="preserve">As a Northern Ireland club, LVO applies these policies in line with relevant Northern Ireland safeguarding legislation and guidance, including the Children (Northern Ireland) Order 1995, Co-operating to Safeguard Children and Young People in Northern Ireland, Adult Safeguarding: Prevention and Protection in Partnership 2015, </w:t>
      </w:r>
      <w:proofErr w:type="spellStart"/>
      <w:r>
        <w:t>AccessNI</w:t>
      </w:r>
      <w:proofErr w:type="spellEnd"/>
      <w:r>
        <w:t xml:space="preserve"> requirements, Sport NI safeguarding expectations and relevant guidance from the Safeguarding Board for Northern Ireland.</w:t>
      </w:r>
    </w:p>
    <w:p w14:paraId="4C138860" w14:textId="77777777" w:rsidR="00D774B6" w:rsidRDefault="00D774B6" w:rsidP="00D774B6">
      <w:r>
        <w:t>Where there is any immediate risk of harm, the safety and welfare of the child, young person or adult at risk will take priority over internal club processes.</w:t>
      </w:r>
    </w:p>
    <w:p w14:paraId="24639DF9" w14:textId="3905F720" w:rsidR="00D774B6" w:rsidRDefault="00D774B6" w:rsidP="00D774B6">
      <w:pPr>
        <w:pStyle w:val="Heading1"/>
      </w:pPr>
      <w:bookmarkStart w:id="4" w:name="_Toc231896692"/>
      <w:bookmarkStart w:id="5" w:name="_Toc231897840"/>
      <w:r>
        <w:t>Definitions</w:t>
      </w:r>
      <w:bookmarkEnd w:id="4"/>
      <w:bookmarkEnd w:id="5"/>
    </w:p>
    <w:p w14:paraId="1CB01DCB" w14:textId="77777777" w:rsidR="00D774B6" w:rsidRDefault="00D774B6" w:rsidP="00D774B6">
      <w:r>
        <w:t>LVO adopts and follows the safeguarding definitions used in British Orienteering’s Child Safeguarding Policy and Safeguarding Adults at Risk Policy.</w:t>
      </w:r>
    </w:p>
    <w:p w14:paraId="2B73C166" w14:textId="77777777" w:rsidR="00D774B6" w:rsidRDefault="00D774B6" w:rsidP="00D774B6">
      <w:r>
        <w:t>A child or young person is anyone under the age of 18.</w:t>
      </w:r>
    </w:p>
    <w:p w14:paraId="12CF38EE" w14:textId="77777777" w:rsidR="00D774B6" w:rsidRDefault="00D774B6" w:rsidP="00D774B6">
      <w:r>
        <w:t>In line with British Orienteering’s Safeguarding Adults at Risk Policy and Northern Ireland adult safeguarding guidance, LVO recognises the terms adult at risk of harm and adult in need of protection.</w:t>
      </w:r>
    </w:p>
    <w:p w14:paraId="32C7B1E4" w14:textId="77777777" w:rsidR="00D774B6" w:rsidRDefault="00D774B6" w:rsidP="00D774B6">
      <w:r>
        <w:t>An adult at risk of harm is a person aged 18 or over whose exposure to harm through abuse, exploitation or neglect may be increased by their personal characteristics and/or life circumstances.</w:t>
      </w:r>
    </w:p>
    <w:p w14:paraId="320050D8" w14:textId="77777777" w:rsidR="00D774B6" w:rsidRDefault="00D774B6" w:rsidP="00D774B6">
      <w:r>
        <w:t>An adult in need of protection is a person aged 18 or over whose exposure to harm through abuse, exploitation or neglect may be increased by their personal characteristics and/or life circumstances, and who is unable to protect their own wellbeing, property, assets, rights or other interests, where the action or inaction of another person or persons is causing, or is likely to cause, them to be harmed.</w:t>
      </w:r>
    </w:p>
    <w:p w14:paraId="512A4037" w14:textId="77777777" w:rsidR="00D774B6" w:rsidRDefault="00D774B6" w:rsidP="00D774B6">
      <w:r>
        <w:lastRenderedPageBreak/>
        <w:t>This LVO policy uses the phrase adults at risk to include adults at risk of harm and adults in need of protection, unless a more specific term is required.</w:t>
      </w:r>
    </w:p>
    <w:p w14:paraId="5CEE5E56" w14:textId="36B13B9F" w:rsidR="00D774B6" w:rsidRDefault="00D774B6" w:rsidP="00D774B6">
      <w:pPr>
        <w:pStyle w:val="Heading1"/>
      </w:pPr>
      <w:bookmarkStart w:id="6" w:name="_Toc231896693"/>
      <w:bookmarkStart w:id="7" w:name="_Toc231897841"/>
      <w:r>
        <w:t>Adult safeguarding principles</w:t>
      </w:r>
      <w:bookmarkEnd w:id="6"/>
      <w:bookmarkEnd w:id="7"/>
    </w:p>
    <w:p w14:paraId="3FA5F9B6" w14:textId="77777777" w:rsidR="00D774B6" w:rsidRDefault="00D774B6" w:rsidP="00D774B6">
      <w:r>
        <w:t>When responding to concerns involving adults at risk, LVO will follow British Orienteering’s Safeguarding Adults at Risk Policy and will take a person-centred approach where it is safe and appropriate to do so.</w:t>
      </w:r>
    </w:p>
    <w:p w14:paraId="5D69873E" w14:textId="77777777" w:rsidR="00D774B6" w:rsidRDefault="00D774B6" w:rsidP="00D774B6">
      <w:r>
        <w:t>The adult’s views and wishes should be considered. However, this does not prevent information being shared where there is a risk of serious harm, a crime may have been committed, others may be at risk, or there is a legal or safeguarding duty to share information.</w:t>
      </w:r>
    </w:p>
    <w:p w14:paraId="34764458" w14:textId="77777777" w:rsidR="00D774B6" w:rsidRDefault="00D774B6" w:rsidP="00D774B6">
      <w:r>
        <w:t>Any safeguarding response involving an adult at risk should be proportionate to the level of risk and should take account of the adult’s wellbeing, safety, dignity and wishes.</w:t>
      </w:r>
    </w:p>
    <w:p w14:paraId="3828B03F" w14:textId="31F1071C" w:rsidR="00D774B6" w:rsidRDefault="00D774B6" w:rsidP="00D774B6">
      <w:pPr>
        <w:pStyle w:val="Heading1"/>
      </w:pPr>
      <w:bookmarkStart w:id="8" w:name="_Toc231896694"/>
      <w:bookmarkStart w:id="9" w:name="_Toc231897842"/>
      <w:r>
        <w:t>Reporting a concern or incident</w:t>
      </w:r>
      <w:bookmarkEnd w:id="8"/>
      <w:bookmarkEnd w:id="9"/>
    </w:p>
    <w:p w14:paraId="0BFE3748" w14:textId="57ACB924" w:rsidR="00D774B6" w:rsidRDefault="00D774B6" w:rsidP="00D774B6">
      <w:pPr>
        <w:pStyle w:val="Heading2"/>
      </w:pPr>
      <w:bookmarkStart w:id="10" w:name="_Toc231896695"/>
      <w:bookmarkStart w:id="11" w:name="_Toc231897843"/>
      <w:r>
        <w:t>Contact details</w:t>
      </w:r>
      <w:bookmarkEnd w:id="10"/>
      <w:bookmarkEnd w:id="11"/>
    </w:p>
    <w:p w14:paraId="329B8931" w14:textId="77777777" w:rsidR="00D774B6" w:rsidRDefault="00D774B6" w:rsidP="00D774B6">
      <w:r>
        <w:t>All reports are taken seriously and dealt with in a sensitive manner. Should you wish to report a concern or incident, please contact either:</w:t>
      </w:r>
    </w:p>
    <w:p w14:paraId="4A67FDA2" w14:textId="77777777" w:rsidR="00D774B6" w:rsidRDefault="00D774B6" w:rsidP="00D774B6">
      <w:pPr>
        <w:pStyle w:val="ListBullet"/>
      </w:pPr>
      <w:r>
        <w:t xml:space="preserve">Our Club Designated Safeguarding Officer </w:t>
      </w:r>
    </w:p>
    <w:p w14:paraId="379D47E8" w14:textId="2FE4739C" w:rsidR="00D774B6" w:rsidRDefault="00D774B6" w:rsidP="00D774B6">
      <w:pPr>
        <w:pStyle w:val="ListBullet"/>
        <w:tabs>
          <w:tab w:val="clear" w:pos="360"/>
          <w:tab w:val="num" w:pos="720"/>
        </w:tabs>
        <w:ind w:left="720"/>
      </w:pPr>
      <w:r>
        <w:t>Mairi Kennedy 077 18883996</w:t>
      </w:r>
      <w:r w:rsidR="00877220">
        <w:t xml:space="preserve"> </w:t>
      </w:r>
      <w:hyperlink r:id="rId8" w:history="1">
        <w:r w:rsidR="00877220" w:rsidRPr="0066708C">
          <w:rPr>
            <w:rStyle w:val="Hyperlink"/>
          </w:rPr>
          <w:t>lvo.safeguarding@niorienteering.org.uk</w:t>
        </w:r>
      </w:hyperlink>
    </w:p>
    <w:p w14:paraId="27DC6394" w14:textId="6BA0DB8B" w:rsidR="00D774B6" w:rsidRDefault="00D774B6" w:rsidP="00D774B6">
      <w:pPr>
        <w:pStyle w:val="ListBullet"/>
      </w:pPr>
      <w:r>
        <w:t>British Orienteering’s Lead Safeguarding Officer</w:t>
      </w:r>
    </w:p>
    <w:p w14:paraId="4CE4E581" w14:textId="11E5F21C" w:rsidR="00D774B6" w:rsidRDefault="00D774B6" w:rsidP="00D774B6">
      <w:pPr>
        <w:pStyle w:val="ListBullet"/>
        <w:tabs>
          <w:tab w:val="clear" w:pos="360"/>
          <w:tab w:val="num" w:pos="720"/>
        </w:tabs>
        <w:ind w:left="720"/>
      </w:pPr>
      <w:r>
        <w:t>Jeanette Downing 07891 091662</w:t>
      </w:r>
      <w:r w:rsidR="00877220">
        <w:t xml:space="preserve"> </w:t>
      </w:r>
      <w:hyperlink r:id="rId9" w:history="1">
        <w:r w:rsidR="00877220" w:rsidRPr="0066708C">
          <w:rPr>
            <w:rStyle w:val="Hyperlink"/>
          </w:rPr>
          <w:t>safeguarding@britishorienteering.org.uk</w:t>
        </w:r>
      </w:hyperlink>
    </w:p>
    <w:p w14:paraId="04455D4F" w14:textId="77777777" w:rsidR="00D774B6" w:rsidRDefault="00D774B6" w:rsidP="00D774B6">
      <w:r>
        <w:t>This includes any concerns about safeguarding either within orienteering or outside of orienteering and any concern over adult behaviour related to the welfare of children or adults at risk, including those away from the sport that involves members or participants.</w:t>
      </w:r>
    </w:p>
    <w:p w14:paraId="74195233" w14:textId="77777777" w:rsidR="00D774B6" w:rsidRDefault="00D774B6" w:rsidP="00D774B6">
      <w:r>
        <w:t>All safeguarding concerns will be recorded securely and confidentially. Where a concern is referred to British Orienteering, the British Orienteering Lead Safeguarding Officer will explain the process that will be followed, depending on the circumstances of the case.</w:t>
      </w:r>
    </w:p>
    <w:p w14:paraId="0A7358B4" w14:textId="4951A6B2" w:rsidR="00D774B6" w:rsidRDefault="00D774B6" w:rsidP="00D774B6">
      <w:pPr>
        <w:pStyle w:val="Heading2"/>
      </w:pPr>
      <w:bookmarkStart w:id="12" w:name="_Toc231896696"/>
      <w:bookmarkStart w:id="13" w:name="_Toc231897844"/>
      <w:r>
        <w:t>What to do if a concern arises</w:t>
      </w:r>
      <w:bookmarkEnd w:id="12"/>
      <w:bookmarkEnd w:id="13"/>
    </w:p>
    <w:p w14:paraId="061EB3B5" w14:textId="77777777" w:rsidR="00D774B6" w:rsidRDefault="00D774B6" w:rsidP="00D774B6">
      <w:r>
        <w:t>If a safeguarding concern arises:</w:t>
      </w:r>
    </w:p>
    <w:p w14:paraId="62E0D0B6" w14:textId="4BCD827A" w:rsidR="00D774B6" w:rsidRPr="00D774B6" w:rsidRDefault="00D774B6" w:rsidP="004D5D17">
      <w:pPr>
        <w:pStyle w:val="ListNumber"/>
      </w:pPr>
      <w:r w:rsidRPr="00D774B6">
        <w:t>If someone is in immediate danger, needs urgent medical help, or a crime may have been committed, contact emergency services/PSNI immediately.</w:t>
      </w:r>
    </w:p>
    <w:p w14:paraId="65B3CB87" w14:textId="142301A1" w:rsidR="00D774B6" w:rsidRPr="00D774B6" w:rsidRDefault="00D774B6" w:rsidP="004D5D17">
      <w:pPr>
        <w:pStyle w:val="ListNumber"/>
      </w:pPr>
      <w:r w:rsidRPr="00D774B6">
        <w:t>Stay calm, listen carefully and reassure the person that they have done the right thing by speaking up.</w:t>
      </w:r>
    </w:p>
    <w:p w14:paraId="3D93EC16" w14:textId="74CA8A03" w:rsidR="00D774B6" w:rsidRPr="00D774B6" w:rsidRDefault="00D774B6" w:rsidP="004D5D17">
      <w:pPr>
        <w:pStyle w:val="ListNumber"/>
      </w:pPr>
      <w:r w:rsidRPr="00D774B6">
        <w:t>Do not promise confidentiality or agree to keep secrets. Explain that information may need to be shared with people who can help keep them or others safe.</w:t>
      </w:r>
    </w:p>
    <w:p w14:paraId="6ED4CD00" w14:textId="701018E2" w:rsidR="00D774B6" w:rsidRPr="00D774B6" w:rsidRDefault="00D774B6" w:rsidP="004D5D17">
      <w:pPr>
        <w:pStyle w:val="ListNumber"/>
      </w:pPr>
      <w:r w:rsidRPr="00D774B6">
        <w:t>Do not investigate, interrogate, ask leading questions, or decide whether the concern is true.</w:t>
      </w:r>
    </w:p>
    <w:p w14:paraId="74C95E00" w14:textId="44B27D90" w:rsidR="00D774B6" w:rsidRPr="00D774B6" w:rsidRDefault="00D774B6" w:rsidP="004D5D17">
      <w:pPr>
        <w:pStyle w:val="ListNumber"/>
      </w:pPr>
      <w:r w:rsidRPr="00D774B6">
        <w:t>Do not approach the alleged person of concern.</w:t>
      </w:r>
    </w:p>
    <w:p w14:paraId="6C282081" w14:textId="07AB1022" w:rsidR="00D774B6" w:rsidRPr="00D774B6" w:rsidRDefault="00D774B6" w:rsidP="004D5D17">
      <w:pPr>
        <w:pStyle w:val="ListNumber"/>
      </w:pPr>
      <w:r w:rsidRPr="00D774B6">
        <w:t xml:space="preserve">Record the concern as soon as possible, using </w:t>
      </w:r>
      <w:proofErr w:type="gramStart"/>
      <w:r w:rsidRPr="00D774B6">
        <w:t>factual information</w:t>
      </w:r>
      <w:proofErr w:type="gramEnd"/>
      <w:r w:rsidRPr="00D774B6">
        <w:t xml:space="preserve"> only.</w:t>
      </w:r>
    </w:p>
    <w:p w14:paraId="5A73F477" w14:textId="3DDF16E6" w:rsidR="00D774B6" w:rsidRPr="00D774B6" w:rsidRDefault="00D774B6" w:rsidP="004D5D17">
      <w:pPr>
        <w:pStyle w:val="ListNumber"/>
      </w:pPr>
      <w:r w:rsidRPr="00D774B6">
        <w:lastRenderedPageBreak/>
        <w:t>Report the concern to the Club Designated Safeguarding Officer and/or British Orienteering's Lead Safeguarding Officer, as soon as possible, ideally within 24 hours.</w:t>
      </w:r>
    </w:p>
    <w:p w14:paraId="2D765FF5" w14:textId="0834EB74" w:rsidR="00D774B6" w:rsidRPr="00D774B6" w:rsidRDefault="00D774B6" w:rsidP="004D5D17">
      <w:pPr>
        <w:pStyle w:val="ListNumber"/>
      </w:pPr>
      <w:r w:rsidRPr="00D774B6">
        <w:t>The Club Designated Safeguarding Officer will consult British Orienteering’s Lead Safeguarding Officer and, where appropriate, statutory agencies, including PSNI, the relevant Health and Social Care Trust Gateway Team for child safeguarding concerns, and adult safeguarding services where the concern relates to an adult at risk.</w:t>
      </w:r>
    </w:p>
    <w:p w14:paraId="314C14F8" w14:textId="4C2DDE2C" w:rsidR="00D774B6" w:rsidRPr="00D774B6" w:rsidRDefault="00D774B6" w:rsidP="004D5D17">
      <w:pPr>
        <w:pStyle w:val="ListNumber"/>
      </w:pPr>
      <w:r w:rsidRPr="00D774B6">
        <w:t>All records will be stored securely and shared only with those who need to know for safeguarding purposes.</w:t>
      </w:r>
    </w:p>
    <w:p w14:paraId="317ECDD4" w14:textId="3E0951EF" w:rsidR="00D774B6" w:rsidRPr="00415C9F" w:rsidRDefault="00D774B6" w:rsidP="00D774B6">
      <w:pPr>
        <w:pStyle w:val="Heading2"/>
      </w:pPr>
      <w:bookmarkStart w:id="14" w:name="_Toc231896697"/>
      <w:bookmarkStart w:id="15" w:name="_Toc231897845"/>
      <w:r w:rsidRPr="00415C9F">
        <w:t>Safeguarding reporting flow chart</w:t>
      </w:r>
      <w:bookmarkEnd w:id="14"/>
      <w:bookmarkEnd w:id="15"/>
    </w:p>
    <w:tbl>
      <w:tblPr>
        <w:tblStyle w:val="TableGrid"/>
        <w:tblW w:w="0" w:type="auto"/>
        <w:tblLook w:val="04A0" w:firstRow="1" w:lastRow="0" w:firstColumn="1" w:lastColumn="0" w:noHBand="0" w:noVBand="1"/>
      </w:tblPr>
      <w:tblGrid>
        <w:gridCol w:w="4508"/>
        <w:gridCol w:w="4508"/>
      </w:tblGrid>
      <w:tr w:rsidR="00415C9F" w14:paraId="083A2EC9" w14:textId="77777777" w:rsidTr="00FB2243">
        <w:tc>
          <w:tcPr>
            <w:tcW w:w="9016" w:type="dxa"/>
            <w:gridSpan w:val="2"/>
          </w:tcPr>
          <w:p w14:paraId="1E9CC9FD" w14:textId="77777777" w:rsidR="00415C9F" w:rsidRDefault="00415C9F" w:rsidP="00415C9F">
            <w:pPr>
              <w:jc w:val="center"/>
            </w:pPr>
            <w:r>
              <w:t>Concern, disclosure, allegation or incident arises</w:t>
            </w:r>
          </w:p>
          <w:p w14:paraId="7FFDB8B6" w14:textId="77777777" w:rsidR="00415C9F" w:rsidRDefault="00415C9F" w:rsidP="00415C9F">
            <w:pPr>
              <w:jc w:val="center"/>
            </w:pPr>
            <w:r>
              <w:t>↓</w:t>
            </w:r>
          </w:p>
          <w:p w14:paraId="43A41B19" w14:textId="77777777" w:rsidR="00415C9F" w:rsidRDefault="00415C9F" w:rsidP="00415C9F">
            <w:pPr>
              <w:jc w:val="center"/>
            </w:pPr>
            <w:r>
              <w:t>Is anyone in immediate danger, seriously injured, or is a crime suspected?</w:t>
            </w:r>
          </w:p>
          <w:p w14:paraId="0F7EA2DA" w14:textId="09B06707" w:rsidR="00415C9F" w:rsidRDefault="00415C9F" w:rsidP="00415C9F">
            <w:pPr>
              <w:jc w:val="center"/>
              <w:rPr>
                <w:highlight w:val="yellow"/>
              </w:rPr>
            </w:pPr>
            <w:r>
              <w:t>↓</w:t>
            </w:r>
          </w:p>
        </w:tc>
      </w:tr>
      <w:tr w:rsidR="009849C5" w14:paraId="0E015C33" w14:textId="77777777" w:rsidTr="009849C5">
        <w:tc>
          <w:tcPr>
            <w:tcW w:w="4508" w:type="dxa"/>
          </w:tcPr>
          <w:p w14:paraId="236B6850" w14:textId="77777777" w:rsidR="00415C9F" w:rsidRPr="00415C9F" w:rsidRDefault="00415C9F" w:rsidP="00415C9F">
            <w:pPr>
              <w:rPr>
                <w:rStyle w:val="Strong"/>
              </w:rPr>
            </w:pPr>
            <w:r w:rsidRPr="00415C9F">
              <w:rPr>
                <w:rStyle w:val="Strong"/>
              </w:rPr>
              <w:t>YES</w:t>
            </w:r>
          </w:p>
          <w:p w14:paraId="6A8D874C" w14:textId="77777777" w:rsidR="00415C9F" w:rsidRDefault="00415C9F" w:rsidP="00415C9F">
            <w:r>
              <w:t>Contact PSNI / emergency services immediately.</w:t>
            </w:r>
          </w:p>
          <w:p w14:paraId="528C5E54" w14:textId="77777777" w:rsidR="00415C9F" w:rsidRDefault="00415C9F" w:rsidP="00415C9F"/>
          <w:p w14:paraId="6E0B8FAF" w14:textId="77777777" w:rsidR="00415C9F" w:rsidRDefault="00415C9F" w:rsidP="00415C9F">
            <w:r>
              <w:t>Then inform the Club Designated Safeguarding Officer and British Orienteering Lead Safeguarding Officer as soon as possible.</w:t>
            </w:r>
          </w:p>
          <w:p w14:paraId="4C941E3D" w14:textId="77777777" w:rsidR="00415C9F" w:rsidRDefault="00415C9F" w:rsidP="00415C9F"/>
          <w:p w14:paraId="6958F920" w14:textId="77777777" w:rsidR="00415C9F" w:rsidRDefault="00415C9F" w:rsidP="00415C9F">
            <w:r>
              <w:t xml:space="preserve">Record </w:t>
            </w:r>
            <w:proofErr w:type="gramStart"/>
            <w:r>
              <w:t>factual information</w:t>
            </w:r>
            <w:proofErr w:type="gramEnd"/>
            <w:r>
              <w:t xml:space="preserve"> securely.</w:t>
            </w:r>
          </w:p>
          <w:p w14:paraId="3B21813A" w14:textId="77777777" w:rsidR="009849C5" w:rsidRDefault="009849C5" w:rsidP="009849C5">
            <w:pPr>
              <w:rPr>
                <w:highlight w:val="yellow"/>
              </w:rPr>
            </w:pPr>
          </w:p>
        </w:tc>
        <w:tc>
          <w:tcPr>
            <w:tcW w:w="4508" w:type="dxa"/>
          </w:tcPr>
          <w:p w14:paraId="650D2D94" w14:textId="77777777" w:rsidR="00415C9F" w:rsidRPr="00415C9F" w:rsidRDefault="00415C9F" w:rsidP="00415C9F">
            <w:pPr>
              <w:rPr>
                <w:rStyle w:val="Strong"/>
              </w:rPr>
            </w:pPr>
            <w:r w:rsidRPr="00415C9F">
              <w:rPr>
                <w:rStyle w:val="Strong"/>
              </w:rPr>
              <w:t>NO</w:t>
            </w:r>
          </w:p>
          <w:p w14:paraId="459A7728" w14:textId="77777777" w:rsidR="00415C9F" w:rsidRDefault="00415C9F" w:rsidP="00415C9F">
            <w:r>
              <w:t>Listen, reassure and take the concern seriously.</w:t>
            </w:r>
          </w:p>
          <w:p w14:paraId="51DA250D" w14:textId="77777777" w:rsidR="00415C9F" w:rsidRDefault="00415C9F" w:rsidP="00415C9F">
            <w:r>
              <w:t>Do not promise secrecy.</w:t>
            </w:r>
          </w:p>
          <w:p w14:paraId="38CC56AA" w14:textId="77777777" w:rsidR="00415C9F" w:rsidRDefault="00415C9F" w:rsidP="00415C9F">
            <w:r>
              <w:t>Do not investigate.</w:t>
            </w:r>
          </w:p>
          <w:p w14:paraId="122583AA" w14:textId="77777777" w:rsidR="00415C9F" w:rsidRDefault="00415C9F" w:rsidP="00415C9F">
            <w:r>
              <w:t>Do not ask leading questions.</w:t>
            </w:r>
          </w:p>
          <w:p w14:paraId="4438C44F" w14:textId="77777777" w:rsidR="00415C9F" w:rsidRDefault="00415C9F" w:rsidP="00415C9F">
            <w:r>
              <w:t>Do not approach the alleged person of concern.</w:t>
            </w:r>
          </w:p>
          <w:p w14:paraId="50CFE357" w14:textId="77777777" w:rsidR="00415C9F" w:rsidRDefault="00415C9F" w:rsidP="00415C9F">
            <w:r>
              <w:t xml:space="preserve">Record </w:t>
            </w:r>
            <w:proofErr w:type="gramStart"/>
            <w:r>
              <w:t>factual information</w:t>
            </w:r>
            <w:proofErr w:type="gramEnd"/>
            <w:r>
              <w:t xml:space="preserve"> as soon as possible.</w:t>
            </w:r>
          </w:p>
          <w:p w14:paraId="525155E0" w14:textId="77777777" w:rsidR="00415C9F" w:rsidRDefault="00415C9F" w:rsidP="00415C9F">
            <w:r>
              <w:t>↓</w:t>
            </w:r>
          </w:p>
          <w:p w14:paraId="155840FA" w14:textId="77777777" w:rsidR="00415C9F" w:rsidRDefault="00415C9F" w:rsidP="00415C9F">
            <w:r>
              <w:t>Report the concern to the Club Designated Safeguarding Officer and/or British Orienteering Lead Safeguarding Officer as soon as possible, ideally within 24 hours.</w:t>
            </w:r>
          </w:p>
          <w:p w14:paraId="75C17F0C" w14:textId="77777777" w:rsidR="00415C9F" w:rsidRDefault="00415C9F" w:rsidP="00415C9F">
            <w:r>
              <w:t>↓</w:t>
            </w:r>
          </w:p>
          <w:p w14:paraId="1B33F376" w14:textId="77777777" w:rsidR="00415C9F" w:rsidRDefault="00415C9F" w:rsidP="00415C9F">
            <w:r>
              <w:t>The Club Designated Safeguarding Officer consults with the British Orienteering Lead Safeguarding Officer.</w:t>
            </w:r>
          </w:p>
          <w:p w14:paraId="330FB256" w14:textId="77777777" w:rsidR="00415C9F" w:rsidRDefault="00415C9F" w:rsidP="00415C9F">
            <w:r>
              <w:t>↓</w:t>
            </w:r>
          </w:p>
          <w:p w14:paraId="7C39571E" w14:textId="77777777" w:rsidR="00415C9F" w:rsidRDefault="00415C9F" w:rsidP="00415C9F">
            <w:r>
              <w:t>A decision is made about next steps. This may include referral to:</w:t>
            </w:r>
          </w:p>
          <w:p w14:paraId="3ED01DD9" w14:textId="77777777" w:rsidR="00415C9F" w:rsidRDefault="00415C9F" w:rsidP="00415C9F">
            <w:r>
              <w:t>PSNI</w:t>
            </w:r>
          </w:p>
          <w:p w14:paraId="5115E2BA" w14:textId="77777777" w:rsidR="00415C9F" w:rsidRDefault="00415C9F" w:rsidP="00415C9F">
            <w:r>
              <w:t>Health and Social Care Trust Gateway Team</w:t>
            </w:r>
          </w:p>
          <w:p w14:paraId="4FA7CBB1" w14:textId="77777777" w:rsidR="00415C9F" w:rsidRDefault="00415C9F" w:rsidP="00415C9F">
            <w:r>
              <w:t>Adult safeguarding services</w:t>
            </w:r>
          </w:p>
          <w:p w14:paraId="733E2222" w14:textId="77777777" w:rsidR="00415C9F" w:rsidRDefault="00415C9F" w:rsidP="00415C9F">
            <w:r>
              <w:t>British Orienteering safeguarding process</w:t>
            </w:r>
          </w:p>
          <w:p w14:paraId="31B07494" w14:textId="77777777" w:rsidR="00415C9F" w:rsidRDefault="00415C9F" w:rsidP="00415C9F">
            <w:r>
              <w:t>Club risk-management process</w:t>
            </w:r>
          </w:p>
          <w:p w14:paraId="59751FEA" w14:textId="77777777" w:rsidR="00415C9F" w:rsidRDefault="00415C9F" w:rsidP="00415C9F">
            <w:r>
              <w:t>↓</w:t>
            </w:r>
          </w:p>
          <w:p w14:paraId="7D563F27" w14:textId="77777777" w:rsidR="00415C9F" w:rsidRDefault="00415C9F" w:rsidP="00415C9F">
            <w:r>
              <w:t>Record all actions and decisions securely.</w:t>
            </w:r>
          </w:p>
          <w:p w14:paraId="70C1B1A0" w14:textId="77777777" w:rsidR="00415C9F" w:rsidRDefault="00415C9F" w:rsidP="00415C9F">
            <w:r>
              <w:t>Share information only with those who need to know for safeguarding purposes.</w:t>
            </w:r>
          </w:p>
          <w:p w14:paraId="51C84E12" w14:textId="77777777" w:rsidR="00415C9F" w:rsidRDefault="00415C9F" w:rsidP="00415C9F">
            <w:r>
              <w:t>↓</w:t>
            </w:r>
          </w:p>
          <w:p w14:paraId="0C67E7A0" w14:textId="77777777" w:rsidR="00415C9F" w:rsidRDefault="00415C9F" w:rsidP="00415C9F">
            <w:r>
              <w:t>The club may take immediate non-investigatory safeguarding action if advised, such as:</w:t>
            </w:r>
          </w:p>
          <w:p w14:paraId="092DABDC" w14:textId="77777777" w:rsidR="00415C9F" w:rsidRDefault="00415C9F" w:rsidP="00415C9F">
            <w:r>
              <w:lastRenderedPageBreak/>
              <w:t>temporary role adjustment</w:t>
            </w:r>
          </w:p>
          <w:p w14:paraId="3826DC62" w14:textId="77777777" w:rsidR="00415C9F" w:rsidRDefault="00415C9F" w:rsidP="00415C9F">
            <w:r>
              <w:t>increased supervision</w:t>
            </w:r>
          </w:p>
          <w:p w14:paraId="45E15DB0" w14:textId="77777777" w:rsidR="00415C9F" w:rsidRDefault="00415C9F" w:rsidP="00415C9F">
            <w:r>
              <w:t>temporary suspension from duties</w:t>
            </w:r>
          </w:p>
          <w:p w14:paraId="71D40AB7" w14:textId="77777777" w:rsidR="00415C9F" w:rsidRDefault="00415C9F" w:rsidP="00415C9F">
            <w:r>
              <w:t>additional training</w:t>
            </w:r>
          </w:p>
          <w:p w14:paraId="6EAC1041" w14:textId="77777777" w:rsidR="00415C9F" w:rsidRDefault="00415C9F" w:rsidP="00415C9F">
            <w:r>
              <w:t>referral to British Orienteering</w:t>
            </w:r>
          </w:p>
          <w:p w14:paraId="59F87E87" w14:textId="77777777" w:rsidR="00415C9F" w:rsidRDefault="00415C9F" w:rsidP="00415C9F">
            <w:r>
              <w:t>referral to statutory agencies</w:t>
            </w:r>
          </w:p>
          <w:p w14:paraId="2D1AF70E" w14:textId="77777777" w:rsidR="00415C9F" w:rsidRDefault="00415C9F" w:rsidP="00415C9F">
            <w:r>
              <w:t>↓</w:t>
            </w:r>
          </w:p>
          <w:p w14:paraId="0F676E5B" w14:textId="2D9C5B9A" w:rsidR="009849C5" w:rsidRPr="00415C9F" w:rsidRDefault="00415C9F" w:rsidP="009849C5">
            <w:r>
              <w:t>Concern managed through the appropriate safeguarding route.</w:t>
            </w:r>
          </w:p>
        </w:tc>
      </w:tr>
    </w:tbl>
    <w:p w14:paraId="56E6CAE6" w14:textId="77777777" w:rsidR="00D774B6" w:rsidRDefault="00D774B6" w:rsidP="00D774B6"/>
    <w:p w14:paraId="6F02C59A" w14:textId="460627D9" w:rsidR="00D774B6" w:rsidRDefault="00D774B6" w:rsidP="00D774B6">
      <w:pPr>
        <w:pStyle w:val="Heading2"/>
      </w:pPr>
      <w:bookmarkStart w:id="16" w:name="_Toc231896698"/>
      <w:bookmarkStart w:id="17" w:name="_Toc231897846"/>
      <w:r>
        <w:t>Safeguarding concerns and complaints</w:t>
      </w:r>
      <w:bookmarkEnd w:id="16"/>
      <w:bookmarkEnd w:id="17"/>
    </w:p>
    <w:p w14:paraId="58638766" w14:textId="77777777" w:rsidR="00D774B6" w:rsidRDefault="00D774B6" w:rsidP="00D774B6">
      <w:r>
        <w:t>Safeguarding concerns take precedence over complaints, disciplinary or grievance procedures.</w:t>
      </w:r>
    </w:p>
    <w:p w14:paraId="7D4E47F7" w14:textId="77777777" w:rsidR="00D774B6" w:rsidRDefault="00D774B6" w:rsidP="00D774B6">
      <w:r>
        <w:t>Where a matter includes both a complaint and a safeguarding concern, the safeguarding element will be managed first and referred through the appropriate safeguarding route.</w:t>
      </w:r>
    </w:p>
    <w:p w14:paraId="3F2BCEDC" w14:textId="77777777" w:rsidR="00D774B6" w:rsidRDefault="00D774B6" w:rsidP="00D774B6">
      <w:r>
        <w:t>The club will not investigate safeguarding concerns itself. The club’s role is to record, report and refer appropriately, and to take any immediate risk-management action advised by British Orienteering or statutory agencies.</w:t>
      </w:r>
    </w:p>
    <w:p w14:paraId="0EAB98C7" w14:textId="64A427B7" w:rsidR="00D774B6" w:rsidRDefault="00D774B6" w:rsidP="00D774B6">
      <w:pPr>
        <w:pStyle w:val="Heading1"/>
      </w:pPr>
      <w:bookmarkStart w:id="18" w:name="_Toc231896699"/>
      <w:bookmarkStart w:id="19" w:name="_Toc231897847"/>
      <w:r>
        <w:t>Your Club Designated Safeguarding Officer</w:t>
      </w:r>
      <w:bookmarkEnd w:id="18"/>
      <w:bookmarkEnd w:id="19"/>
    </w:p>
    <w:p w14:paraId="6810CF60" w14:textId="77777777" w:rsidR="00D774B6" w:rsidRDefault="00D774B6" w:rsidP="00D774B6">
      <w:r>
        <w:t>Mairi Kennedy, your club designated safeguarding officer. This role is equivalent to the Club Welfare Officer role referred to in British Orienteering safeguarding policies.</w:t>
      </w:r>
    </w:p>
    <w:p w14:paraId="1408ADF9" w14:textId="2C06ED6B" w:rsidR="004D5D17" w:rsidRDefault="004D5D17" w:rsidP="00D774B6">
      <w:r w:rsidRPr="00275FF4">
        <w:rPr>
          <w:noProof/>
        </w:rPr>
        <w:drawing>
          <wp:inline distT="0" distB="0" distL="0" distR="0" wp14:anchorId="20CEF20C" wp14:editId="3E287779">
            <wp:extent cx="3257550" cy="2552700"/>
            <wp:effectExtent l="0" t="0" r="0" b="0"/>
            <wp:docPr id="15908765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7550" cy="2552700"/>
                    </a:xfrm>
                    <a:prstGeom prst="rect">
                      <a:avLst/>
                    </a:prstGeom>
                    <a:noFill/>
                    <a:ln>
                      <a:noFill/>
                    </a:ln>
                  </pic:spPr>
                </pic:pic>
              </a:graphicData>
            </a:graphic>
          </wp:inline>
        </w:drawing>
      </w:r>
    </w:p>
    <w:p w14:paraId="10B231DC" w14:textId="239C06DF" w:rsidR="00D774B6" w:rsidRDefault="00D774B6" w:rsidP="00D774B6">
      <w:pPr>
        <w:pStyle w:val="Heading1"/>
      </w:pPr>
      <w:r>
        <w:t xml:space="preserve"> </w:t>
      </w:r>
      <w:bookmarkStart w:id="20" w:name="_Toc231896700"/>
      <w:bookmarkStart w:id="21" w:name="_Toc231897848"/>
      <w:r>
        <w:t>Reporting Forms</w:t>
      </w:r>
      <w:bookmarkEnd w:id="20"/>
      <w:bookmarkEnd w:id="21"/>
    </w:p>
    <w:p w14:paraId="1F2F781A" w14:textId="1012CC3A" w:rsidR="00D774B6" w:rsidRDefault="00D774B6" w:rsidP="00D774B6">
      <w:r>
        <w:t xml:space="preserve">In addition to contacting the Club Designated Safeguarding Officer or Lead Safeguarding Officer, British Orienteering has introduced a </w:t>
      </w:r>
      <w:hyperlink r:id="rId11" w:history="1">
        <w:r w:rsidR="004D5D17" w:rsidRPr="004D5D17">
          <w:rPr>
            <w:rStyle w:val="Hyperlink"/>
          </w:rPr>
          <w:t>quick report form</w:t>
        </w:r>
      </w:hyperlink>
      <w:r w:rsidR="004D5D17">
        <w:t xml:space="preserve"> </w:t>
      </w:r>
      <w:r>
        <w:t>which can be used to make immediate reports to the Lead Safeguarding Officer. This form is user friendly on mobile devices.</w:t>
      </w:r>
    </w:p>
    <w:p w14:paraId="7B1F333E" w14:textId="77777777" w:rsidR="00D774B6" w:rsidRDefault="00D774B6" w:rsidP="00D774B6">
      <w:r>
        <w:t>On completion of this form the Lead Safeguarding Officer will follow up with you directly.</w:t>
      </w:r>
    </w:p>
    <w:p w14:paraId="76FDBB65" w14:textId="77777777" w:rsidR="00D774B6" w:rsidRDefault="00D774B6" w:rsidP="00D774B6">
      <w:r>
        <w:lastRenderedPageBreak/>
        <w:t>Other Reporting Forms (MS Word version)</w:t>
      </w:r>
    </w:p>
    <w:p w14:paraId="7F0B04DA" w14:textId="573E6DBD" w:rsidR="00D774B6" w:rsidRDefault="00D774B6" w:rsidP="004D5D17">
      <w:pPr>
        <w:pStyle w:val="ListBullet"/>
      </w:pPr>
      <w:hyperlink r:id="rId12" w:history="1">
        <w:r w:rsidRPr="004D5D17">
          <w:rPr>
            <w:rStyle w:val="Hyperlink"/>
          </w:rPr>
          <w:t>Incident reporting form children and young people</w:t>
        </w:r>
      </w:hyperlink>
    </w:p>
    <w:p w14:paraId="64C62670" w14:textId="1C156794" w:rsidR="00D774B6" w:rsidRDefault="00D774B6" w:rsidP="004D5D17">
      <w:pPr>
        <w:pStyle w:val="ListBullet"/>
      </w:pPr>
      <w:hyperlink r:id="rId13" w:history="1">
        <w:r w:rsidRPr="004D5D17">
          <w:rPr>
            <w:rStyle w:val="Hyperlink"/>
          </w:rPr>
          <w:t>Incident reporting form adults</w:t>
        </w:r>
      </w:hyperlink>
    </w:p>
    <w:p w14:paraId="20BD91A6" w14:textId="77777777" w:rsidR="00D774B6" w:rsidRDefault="00D774B6" w:rsidP="00D774B6">
      <w:r>
        <w:t>If you complete one of these forms, it will then need to be emailed to either our Club Designated Safeguarding Officer or the Lead Safeguarding Officer as soon as possible.</w:t>
      </w:r>
    </w:p>
    <w:p w14:paraId="2389438E" w14:textId="246EA8ED" w:rsidR="00D774B6" w:rsidRDefault="00D774B6" w:rsidP="00D774B6">
      <w:r>
        <w:t xml:space="preserve">If you need any advice on how to complete a form or what should you do if someone reports something to you, this </w:t>
      </w:r>
      <w:hyperlink r:id="rId14" w:history="1">
        <w:r w:rsidR="004D5D17" w:rsidRPr="004D5D17">
          <w:rPr>
            <w:rStyle w:val="Hyperlink"/>
          </w:rPr>
          <w:t>short video</w:t>
        </w:r>
      </w:hyperlink>
      <w:r w:rsidR="004D5D17">
        <w:t xml:space="preserve"> </w:t>
      </w:r>
      <w:r>
        <w:t>will help you.</w:t>
      </w:r>
    </w:p>
    <w:p w14:paraId="63F1658B" w14:textId="5229E8AB" w:rsidR="00D774B6" w:rsidRDefault="00D774B6" w:rsidP="00D774B6">
      <w:pPr>
        <w:pStyle w:val="Heading1"/>
      </w:pPr>
      <w:bookmarkStart w:id="22" w:name="_Toc231896701"/>
      <w:bookmarkStart w:id="23" w:name="_Toc231897849"/>
      <w:r>
        <w:t>Safeguarding Policies</w:t>
      </w:r>
      <w:bookmarkEnd w:id="22"/>
      <w:bookmarkEnd w:id="23"/>
    </w:p>
    <w:p w14:paraId="3ED15FDC" w14:textId="77777777" w:rsidR="00D774B6" w:rsidRDefault="00D774B6" w:rsidP="00D774B6">
      <w:r>
        <w:t>As a club, we support and follow British Orienteering’s two safeguarding policies, these can be found via the links below:</w:t>
      </w:r>
    </w:p>
    <w:p w14:paraId="01575703" w14:textId="2CEB1A26" w:rsidR="00D774B6" w:rsidRPr="00877220" w:rsidRDefault="00D774B6" w:rsidP="004D5D17">
      <w:pPr>
        <w:pStyle w:val="ListBullet"/>
      </w:pPr>
      <w:hyperlink r:id="rId15" w:history="1">
        <w:r w:rsidRPr="00877220">
          <w:rPr>
            <w:rStyle w:val="Hyperlink"/>
          </w:rPr>
          <w:t>Child Safeguardin</w:t>
        </w:r>
        <w:r w:rsidRPr="00877220">
          <w:rPr>
            <w:rStyle w:val="Hyperlink"/>
          </w:rPr>
          <w:t>g</w:t>
        </w:r>
        <w:r w:rsidRPr="00877220">
          <w:rPr>
            <w:rStyle w:val="Hyperlink"/>
          </w:rPr>
          <w:t xml:space="preserve"> Policy</w:t>
        </w:r>
      </w:hyperlink>
    </w:p>
    <w:p w14:paraId="0EB1CAA3" w14:textId="5EBD388B" w:rsidR="00D774B6" w:rsidRDefault="00D774B6" w:rsidP="004D5D17">
      <w:pPr>
        <w:pStyle w:val="ListBullet"/>
      </w:pPr>
      <w:hyperlink r:id="rId16" w:history="1">
        <w:r w:rsidRPr="004D5D17">
          <w:rPr>
            <w:rStyle w:val="Hyperlink"/>
          </w:rPr>
          <w:t>Safeguarding Adults at Risk Policy</w:t>
        </w:r>
      </w:hyperlink>
    </w:p>
    <w:p w14:paraId="55B779B3" w14:textId="68839FAD" w:rsidR="00D774B6" w:rsidRDefault="00D774B6" w:rsidP="00D774B6">
      <w:pPr>
        <w:pStyle w:val="Heading1"/>
      </w:pPr>
      <w:bookmarkStart w:id="24" w:name="_Toc231896702"/>
      <w:bookmarkStart w:id="25" w:name="_Toc231897850"/>
      <w:r>
        <w:t>Information Sharing, Confidentiality and Records</w:t>
      </w:r>
      <w:bookmarkEnd w:id="24"/>
      <w:bookmarkEnd w:id="25"/>
    </w:p>
    <w:p w14:paraId="7AC4ACFD" w14:textId="77777777" w:rsidR="00D774B6" w:rsidRDefault="00D774B6" w:rsidP="00D774B6">
      <w:r>
        <w:t xml:space="preserve">Safeguarding information will be treated confidentially and shared only with those who need to know </w:t>
      </w:r>
      <w:proofErr w:type="gramStart"/>
      <w:r>
        <w:t>in order to</w:t>
      </w:r>
      <w:proofErr w:type="gramEnd"/>
      <w:r>
        <w:t xml:space="preserve"> protect a child, young person or adult at risk, seek advice, make a referral, or manage risk.</w:t>
      </w:r>
    </w:p>
    <w:p w14:paraId="662D7013" w14:textId="77777777" w:rsidR="00D774B6" w:rsidRDefault="00D774B6" w:rsidP="00D774B6">
      <w:r>
        <w:t>Confidentiality cannot be promised where there is a safeguarding concern.</w:t>
      </w:r>
    </w:p>
    <w:p w14:paraId="78318701" w14:textId="77777777" w:rsidR="00D774B6" w:rsidRDefault="00D774B6" w:rsidP="00D774B6">
      <w:r>
        <w:t>Records of concerns, decisions and actions taken will be factual, dated, stored securely and retained in line with British Orienteering guidance and relevant data protection requirements.</w:t>
      </w:r>
    </w:p>
    <w:p w14:paraId="1F15261B" w14:textId="4884ED29" w:rsidR="00D774B6" w:rsidRPr="009849C5" w:rsidRDefault="00D774B6" w:rsidP="00D774B6">
      <w:pPr>
        <w:pStyle w:val="Heading1"/>
      </w:pPr>
      <w:r>
        <w:t xml:space="preserve"> </w:t>
      </w:r>
      <w:bookmarkStart w:id="26" w:name="_Toc231896703"/>
      <w:bookmarkStart w:id="27" w:name="_Toc231897851"/>
      <w:r w:rsidRPr="009849C5">
        <w:t>Safeguarding Training and Qualifications</w:t>
      </w:r>
      <w:bookmarkEnd w:id="26"/>
      <w:bookmarkEnd w:id="27"/>
    </w:p>
    <w:p w14:paraId="09638D4A" w14:textId="77777777" w:rsidR="00D774B6" w:rsidRDefault="00D774B6" w:rsidP="00D774B6">
      <w:r>
        <w:t xml:space="preserve">LVO uses safer recruitment principles for roles involving children, young people or adults at risk. </w:t>
      </w:r>
      <w:proofErr w:type="spellStart"/>
      <w:r>
        <w:t>AccessNI</w:t>
      </w:r>
      <w:proofErr w:type="spellEnd"/>
      <w:r>
        <w:t xml:space="preserve"> checks are only one part of safer recruitment and are used where the role meets the relevant eligibility criteria.</w:t>
      </w:r>
    </w:p>
    <w:p w14:paraId="4B2FFB31" w14:textId="77777777" w:rsidR="00D774B6" w:rsidRDefault="00D774B6" w:rsidP="00D774B6">
      <w:r>
        <w:t xml:space="preserve">Depending on the role, safer recruitment may include role descriptions, appropriate selection processes, references where relevant, confirmation of qualifications/training, induction into LVO and British Orienteering safeguarding policies, agreement to follow the Code of Behaviour, safeguarding training proportionate to the role, supervision and review, and </w:t>
      </w:r>
      <w:proofErr w:type="spellStart"/>
      <w:r>
        <w:t>AccessNI</w:t>
      </w:r>
      <w:proofErr w:type="spellEnd"/>
      <w:r>
        <w:t xml:space="preserve"> checks where eligible.</w:t>
      </w:r>
    </w:p>
    <w:p w14:paraId="0AC46032" w14:textId="77777777" w:rsidR="00D774B6" w:rsidRDefault="00D774B6" w:rsidP="00D774B6">
      <w:r>
        <w:t>All volunteers are expected to read and follow the LVO Safeguarding and Welfare Policy and Code of Behaviour.</w:t>
      </w:r>
    </w:p>
    <w:p w14:paraId="2AAB0607" w14:textId="77777777" w:rsidR="00D774B6" w:rsidRDefault="00D774B6" w:rsidP="00D774B6">
      <w:r>
        <w:t>Volunteers whose roles involve children, young people or adults at risk will be expected to complete safeguarding awareness training proportionate to their role.</w:t>
      </w:r>
    </w:p>
    <w:p w14:paraId="7E13064B" w14:textId="102D36CC" w:rsidR="00D774B6" w:rsidRDefault="00D774B6" w:rsidP="00D774B6">
      <w:r>
        <w:lastRenderedPageBreak/>
        <w:t>Licensed coaches must meet British Orienteering safeguarding training requirements and keep these updated in line with British Orienteering requirements. British Orienteering requires all licensed coaches</w:t>
      </w:r>
      <w:r w:rsidR="009849C5">
        <w:rPr>
          <w:rStyle w:val="FootnoteReference"/>
        </w:rPr>
        <w:footnoteReference w:id="1"/>
      </w:r>
      <w:r>
        <w:t xml:space="preserve"> to hold a valid, board-approved safeguarding qualification. Specific training formats are dictated by the age group being coached, and all qualifications must be formally updated every three years to maintain a valid coaching license.</w:t>
      </w:r>
    </w:p>
    <w:p w14:paraId="3AE55D96" w14:textId="77777777" w:rsidR="00D774B6" w:rsidRPr="009849C5" w:rsidRDefault="00D774B6" w:rsidP="00D774B6">
      <w:pPr>
        <w:rPr>
          <w:rStyle w:val="Strong"/>
        </w:rPr>
      </w:pPr>
      <w:r w:rsidRPr="009849C5">
        <w:rPr>
          <w:rStyle w:val="Strong"/>
        </w:rPr>
        <w:t>Training Requirements Based on Coaching Group</w:t>
      </w:r>
    </w:p>
    <w:p w14:paraId="0C442487" w14:textId="0A9D20A8" w:rsidR="00D774B6" w:rsidRPr="009849C5" w:rsidRDefault="00D774B6" w:rsidP="009849C5">
      <w:pPr>
        <w:pStyle w:val="ListBullet"/>
      </w:pPr>
      <w:r w:rsidRPr="009849C5">
        <w:rPr>
          <w:rStyle w:val="Strong"/>
        </w:rPr>
        <w:t>Coaching Children &amp; Young People (&lt;18):</w:t>
      </w:r>
      <w:r w:rsidRPr="009849C5">
        <w:t xml:space="preserve"> Coaches must complete an initial tutor-led safeguarding course. This can be an in-person or online live classroom session, must be at least 3 hours long, and include scenario-based learning. </w:t>
      </w:r>
    </w:p>
    <w:p w14:paraId="2D3A0B23" w14:textId="18C88D7D" w:rsidR="00D774B6" w:rsidRPr="009849C5" w:rsidRDefault="00D774B6" w:rsidP="009849C5">
      <w:pPr>
        <w:pStyle w:val="ListBullet"/>
      </w:pPr>
      <w:r w:rsidRPr="009849C5">
        <w:rPr>
          <w:rStyle w:val="Strong"/>
        </w:rPr>
        <w:t>Coaching Adults Only:</w:t>
      </w:r>
      <w:r w:rsidRPr="009849C5">
        <w:t xml:space="preserve"> Coaches are required to complete an appropriate online self-led safeguarding module. The </w:t>
      </w:r>
      <w:hyperlink r:id="rId17" w:history="1">
        <w:r w:rsidR="009849C5" w:rsidRPr="009849C5">
          <w:rPr>
            <w:rStyle w:val="Hyperlink"/>
            <w:rFonts w:ascii="Segoe UI Symbol" w:hAnsi="Segoe UI Symbol" w:cs="Segoe UI Symbol"/>
          </w:rPr>
          <w:t>⁠</w:t>
        </w:r>
        <w:r w:rsidR="009849C5" w:rsidRPr="00AA41B2">
          <w:rPr>
            <w:rStyle w:val="Hyperlink"/>
            <w:noProof/>
          </w:rPr>
          <w:drawing>
            <wp:inline distT="0" distB="0" distL="0" distR="0" wp14:anchorId="4F040582" wp14:editId="68543CC4">
              <wp:extent cx="119380" cy="119380"/>
              <wp:effectExtent l="0" t="0" r="0" b="0"/>
              <wp:docPr id="1776925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9849C5">
          <w:rPr>
            <w:rStyle w:val="Hyperlink"/>
            <w:rFonts w:ascii="Segoe UI Symbol" w:hAnsi="Segoe UI Symbol" w:cs="Segoe UI Symbol"/>
          </w:rPr>
          <w:t xml:space="preserve"> </w:t>
        </w:r>
        <w:r w:rsidR="009849C5" w:rsidRPr="009849C5">
          <w:rPr>
            <w:rStyle w:val="Hyperlink"/>
          </w:rPr>
          <w:t>British</w:t>
        </w:r>
        <w:r w:rsidR="009849C5">
          <w:rPr>
            <w:rStyle w:val="Hyperlink"/>
          </w:rPr>
          <w:t xml:space="preserve"> </w:t>
        </w:r>
        <w:r w:rsidR="009849C5" w:rsidRPr="009849C5">
          <w:rPr>
            <w:rStyle w:val="Hyperlink"/>
          </w:rPr>
          <w:t xml:space="preserve">Orienteering </w:t>
        </w:r>
        <w:r w:rsidR="009849C5" w:rsidRPr="009849C5">
          <w:rPr>
            <w:rStyle w:val="Hyperlink"/>
          </w:rPr>
          <w:t>e</w:t>
        </w:r>
        <w:r w:rsidR="009849C5" w:rsidRPr="009849C5">
          <w:rPr>
            <w:rStyle w:val="Hyperlink"/>
          </w:rPr>
          <w:t>Learning Module</w:t>
        </w:r>
      </w:hyperlink>
      <w:r w:rsidR="009849C5">
        <w:t xml:space="preserve"> </w:t>
      </w:r>
      <w:r w:rsidRPr="009849C5">
        <w:t>is recommended as it features orienteering-specific case studies, though equivalent courses from providers like UK Coaching are also accepted.</w:t>
      </w:r>
    </w:p>
    <w:p w14:paraId="26CA0B1E" w14:textId="4EBEF2B5" w:rsidR="00D774B6" w:rsidRDefault="00D774B6" w:rsidP="00D774B6">
      <w:r>
        <w:t xml:space="preserve">For further information including resources and training opportunities visit the </w:t>
      </w:r>
      <w:hyperlink r:id="rId19" w:history="1">
        <w:r w:rsidRPr="009849C5">
          <w:rPr>
            <w:rStyle w:val="Hyperlink"/>
          </w:rPr>
          <w:t>British Orienteeri</w:t>
        </w:r>
        <w:r w:rsidRPr="009849C5">
          <w:rPr>
            <w:rStyle w:val="Hyperlink"/>
          </w:rPr>
          <w:t>n</w:t>
        </w:r>
        <w:r w:rsidRPr="009849C5">
          <w:rPr>
            <w:rStyle w:val="Hyperlink"/>
          </w:rPr>
          <w:t>g website</w:t>
        </w:r>
      </w:hyperlink>
      <w:r>
        <w:t xml:space="preserve"> or contact the Lead Safeguarding Officer.</w:t>
      </w:r>
    </w:p>
    <w:p w14:paraId="301949BA" w14:textId="764508C6" w:rsidR="00D774B6" w:rsidRDefault="00D774B6" w:rsidP="00D774B6">
      <w:pPr>
        <w:pStyle w:val="Heading1"/>
      </w:pPr>
      <w:r>
        <w:t xml:space="preserve"> </w:t>
      </w:r>
      <w:bookmarkStart w:id="28" w:name="_Toc231896704"/>
      <w:bookmarkStart w:id="29" w:name="_Toc231897852"/>
      <w:r>
        <w:t>What you can expect from us</w:t>
      </w:r>
      <w:bookmarkEnd w:id="28"/>
      <w:bookmarkEnd w:id="29"/>
    </w:p>
    <w:p w14:paraId="552E3784" w14:textId="77777777" w:rsidR="00D774B6" w:rsidRDefault="00D774B6" w:rsidP="00D774B6">
      <w:r>
        <w:t>Safeguarding will be considered as part of event and activity planning. Organisers and activity leaders will consider risks relating to children, young people and adults at risk, including registration, start/finish procedures, missing or overdue participants, first aid, appropriate courses, supervision, changing/toileting arrangements where relevant, photography, communication and emergency procedures.</w:t>
      </w:r>
    </w:p>
    <w:p w14:paraId="69149FB6" w14:textId="77777777" w:rsidR="00D774B6" w:rsidRPr="009849C5" w:rsidRDefault="00D774B6" w:rsidP="00D774B6">
      <w:pPr>
        <w:rPr>
          <w:rStyle w:val="IntenseEmphasis"/>
        </w:rPr>
      </w:pPr>
      <w:r w:rsidRPr="009849C5">
        <w:rPr>
          <w:rStyle w:val="IntenseEmphasis"/>
        </w:rPr>
        <w:t xml:space="preserve">When you bring your children </w:t>
      </w:r>
      <w:proofErr w:type="gramStart"/>
      <w:r w:rsidRPr="009849C5">
        <w:rPr>
          <w:rStyle w:val="IntenseEmphasis"/>
        </w:rPr>
        <w:t>orienteering</w:t>
      </w:r>
      <w:proofErr w:type="gramEnd"/>
      <w:r w:rsidRPr="009849C5">
        <w:rPr>
          <w:rStyle w:val="IntenseEmphasis"/>
        </w:rPr>
        <w:t xml:space="preserve"> we will help you to ensure their welfare and safety by ensuring that;</w:t>
      </w:r>
    </w:p>
    <w:p w14:paraId="57400460" w14:textId="625C77EB" w:rsidR="00D774B6" w:rsidRDefault="00D774B6" w:rsidP="009849C5">
      <w:pPr>
        <w:pStyle w:val="ListBullet"/>
      </w:pPr>
      <w:r>
        <w:t>The people who run the sport are safe to be with.</w:t>
      </w:r>
    </w:p>
    <w:p w14:paraId="4DF4A8FF" w14:textId="71E79DC6" w:rsidR="00D774B6" w:rsidRDefault="00D774B6" w:rsidP="009849C5">
      <w:pPr>
        <w:pStyle w:val="ListBullet"/>
      </w:pPr>
      <w:r>
        <w:t>We take all reasonable steps to ensure that your children will be safe from other participants and strangers.</w:t>
      </w:r>
    </w:p>
    <w:p w14:paraId="3E041B79" w14:textId="6635D1F4" w:rsidR="00D774B6" w:rsidRDefault="00D774B6" w:rsidP="009849C5">
      <w:pPr>
        <w:pStyle w:val="ListBullet"/>
      </w:pPr>
      <w:r>
        <w:t>The challenges set will be manageable so that your children are able to find their way around the course.</w:t>
      </w:r>
    </w:p>
    <w:p w14:paraId="3E9ECCD2" w14:textId="415921EF" w:rsidR="00D774B6" w:rsidRDefault="00D774B6" w:rsidP="009849C5">
      <w:pPr>
        <w:pStyle w:val="ListBullet"/>
      </w:pPr>
      <w:r>
        <w:t>They are not likely to be injured but if they are there are people and procedures in place to look after them.</w:t>
      </w:r>
    </w:p>
    <w:p w14:paraId="6D246249" w14:textId="72172307" w:rsidR="00D774B6" w:rsidRDefault="00D774B6" w:rsidP="009849C5">
      <w:pPr>
        <w:pStyle w:val="ListBullet"/>
      </w:pPr>
      <w:r>
        <w:t>Your children’s individual needs will be considered as far as possible within the nature of the sport.</w:t>
      </w:r>
    </w:p>
    <w:p w14:paraId="27DB8E18" w14:textId="77777777" w:rsidR="00D774B6" w:rsidRPr="009849C5" w:rsidRDefault="00D774B6" w:rsidP="00D774B6">
      <w:pPr>
        <w:rPr>
          <w:rStyle w:val="IntenseEmphasis"/>
        </w:rPr>
      </w:pPr>
      <w:r w:rsidRPr="009849C5">
        <w:rPr>
          <w:rStyle w:val="IntenseEmphasis"/>
        </w:rPr>
        <w:t>The people who run the sport are safe to be with:</w:t>
      </w:r>
    </w:p>
    <w:p w14:paraId="2CE70710" w14:textId="50A12D4D" w:rsidR="00D774B6" w:rsidRDefault="00D774B6" w:rsidP="009849C5">
      <w:pPr>
        <w:pStyle w:val="ListBullet"/>
      </w:pPr>
      <w:r>
        <w:t>Our coaches and officials who have unsupervised regular contact with children and adults at risk have satisfactory Access NI checks.</w:t>
      </w:r>
    </w:p>
    <w:p w14:paraId="3606AA35" w14:textId="7000FA6F" w:rsidR="00D774B6" w:rsidRDefault="00D774B6" w:rsidP="009849C5">
      <w:pPr>
        <w:pStyle w:val="ListBullet"/>
      </w:pPr>
      <w:r>
        <w:t>Our club has a safeguarding officer.</w:t>
      </w:r>
    </w:p>
    <w:p w14:paraId="38BC9257" w14:textId="77777777" w:rsidR="00D774B6" w:rsidRPr="009849C5" w:rsidRDefault="00D774B6" w:rsidP="00D774B6">
      <w:pPr>
        <w:rPr>
          <w:rStyle w:val="IntenseEmphasis"/>
        </w:rPr>
      </w:pPr>
      <w:r w:rsidRPr="009849C5">
        <w:rPr>
          <w:rStyle w:val="IntenseEmphasis"/>
        </w:rPr>
        <w:lastRenderedPageBreak/>
        <w:t>We take all reasonable steps to ensure that your children will be safe from other participants and from strangers:</w:t>
      </w:r>
    </w:p>
    <w:p w14:paraId="3546DA57" w14:textId="5E2E1EF4" w:rsidR="00D774B6" w:rsidRDefault="00D774B6" w:rsidP="009849C5">
      <w:pPr>
        <w:pStyle w:val="ListBullet"/>
      </w:pPr>
      <w:r>
        <w:t>Organisers of events and activities carry out risk assessments and have procedures for managing safety in public places.</w:t>
      </w:r>
    </w:p>
    <w:p w14:paraId="7A330110" w14:textId="3372019D" w:rsidR="00D774B6" w:rsidRDefault="00D774B6" w:rsidP="009849C5">
      <w:pPr>
        <w:pStyle w:val="ListBullet"/>
      </w:pPr>
      <w:r>
        <w:t>We have had no reported incidents of children coming to any harm from strangers in public places whilst orienteering.</w:t>
      </w:r>
    </w:p>
    <w:p w14:paraId="11BCAB44" w14:textId="77777777" w:rsidR="00D774B6" w:rsidRPr="009849C5" w:rsidRDefault="00D774B6" w:rsidP="00D774B6">
      <w:pPr>
        <w:rPr>
          <w:rStyle w:val="IntenseEmphasis"/>
        </w:rPr>
      </w:pPr>
      <w:r w:rsidRPr="009849C5">
        <w:rPr>
          <w:rStyle w:val="IntenseEmphasis"/>
        </w:rPr>
        <w:t>The challenges set will be manageable so that your children are able to find their way back, the ground they cross is not too rough for their experience/strength:</w:t>
      </w:r>
    </w:p>
    <w:p w14:paraId="0E030B46" w14:textId="2F899238" w:rsidR="00D774B6" w:rsidRDefault="00D774B6" w:rsidP="009849C5">
      <w:pPr>
        <w:pStyle w:val="ListBullet"/>
      </w:pPr>
      <w:r>
        <w:t>Planners of courses and activities follow rules and guidelines to provide courses or activities with different levels of challenge to meet different needs.</w:t>
      </w:r>
    </w:p>
    <w:p w14:paraId="25D43F6B" w14:textId="239074EA" w:rsidR="00D774B6" w:rsidRDefault="00D774B6" w:rsidP="009849C5">
      <w:pPr>
        <w:pStyle w:val="ListBullet"/>
      </w:pPr>
      <w:r>
        <w:t>We keep track of every individual at every event or activity to ensure that they are accounted for. We will give you information so that you understand the level of challenge on courses offered.</w:t>
      </w:r>
    </w:p>
    <w:p w14:paraId="5A91AE2E" w14:textId="34F07D0F" w:rsidR="00D774B6" w:rsidRDefault="00D774B6" w:rsidP="009849C5">
      <w:pPr>
        <w:pStyle w:val="ListBullet"/>
      </w:pPr>
      <w:r>
        <w:t xml:space="preserve">We expect you to follow our guidelines about which course is appropriate for you or your children to complete. </w:t>
      </w:r>
      <w:proofErr w:type="gramStart"/>
      <w:r>
        <w:t>In order to</w:t>
      </w:r>
      <w:proofErr w:type="gramEnd"/>
      <w:r>
        <w:t xml:space="preserve"> meet our safeguarding and insurance responsibilities, we may refuse to let you do a course if we consider you are taking undue risk.</w:t>
      </w:r>
    </w:p>
    <w:p w14:paraId="21D41166" w14:textId="77777777" w:rsidR="00D774B6" w:rsidRPr="009849C5" w:rsidRDefault="00D774B6" w:rsidP="00D774B6">
      <w:pPr>
        <w:rPr>
          <w:rStyle w:val="IntenseEmphasis"/>
        </w:rPr>
      </w:pPr>
      <w:r w:rsidRPr="009849C5">
        <w:rPr>
          <w:rStyle w:val="IntenseEmphasis"/>
        </w:rPr>
        <w:t>They are not likely to be injured but if they are there are people and procedures in place to look after them:</w:t>
      </w:r>
    </w:p>
    <w:p w14:paraId="5FAC451A" w14:textId="54466208" w:rsidR="00D774B6" w:rsidRDefault="00D774B6" w:rsidP="009849C5">
      <w:pPr>
        <w:pStyle w:val="ListBullet"/>
      </w:pPr>
      <w:r>
        <w:t>Officials organising events and activities carry out risk assessments.</w:t>
      </w:r>
    </w:p>
    <w:p w14:paraId="6EE3E87C" w14:textId="47F0194C" w:rsidR="00D774B6" w:rsidRDefault="00D774B6" w:rsidP="009849C5">
      <w:pPr>
        <w:pStyle w:val="ListBullet"/>
      </w:pPr>
      <w:r>
        <w:t>They have procedures for finding and looking after lost children and for providing first aid.</w:t>
      </w:r>
    </w:p>
    <w:p w14:paraId="385AC86B" w14:textId="6EC53089" w:rsidR="00D774B6" w:rsidRDefault="00D774B6" w:rsidP="009849C5">
      <w:pPr>
        <w:pStyle w:val="ListBullet"/>
      </w:pPr>
      <w:r>
        <w:t>Your children’s individual needs will be taken care of as far as possible within the nature of the sport:</w:t>
      </w:r>
    </w:p>
    <w:p w14:paraId="0DC795F4" w14:textId="4CAFE896" w:rsidR="00D774B6" w:rsidRDefault="00D774B6" w:rsidP="009849C5">
      <w:pPr>
        <w:pStyle w:val="ListBullet"/>
      </w:pPr>
      <w:r>
        <w:t>At events, we will explain what physical and navigational skills are needed to complete a course and how we can help with an individual need.</w:t>
      </w:r>
    </w:p>
    <w:p w14:paraId="3CD06664" w14:textId="5FA17382" w:rsidR="00D774B6" w:rsidRDefault="00D774B6" w:rsidP="009849C5">
      <w:pPr>
        <w:pStyle w:val="ListBullet"/>
      </w:pPr>
      <w:r>
        <w:t xml:space="preserve">At activities led by coaches if you tell us about any special </w:t>
      </w:r>
      <w:proofErr w:type="gramStart"/>
      <w:r>
        <w:t>needs</w:t>
      </w:r>
      <w:proofErr w:type="gramEnd"/>
      <w:r>
        <w:t xml:space="preserve"> we will tell you what adaptations can be made to make our activities accessible.</w:t>
      </w:r>
    </w:p>
    <w:p w14:paraId="21F4DF60" w14:textId="77777777" w:rsidR="00D774B6" w:rsidRDefault="00D774B6" w:rsidP="00D774B6">
      <w:r>
        <w:t>Online safety, communication and photography</w:t>
      </w:r>
    </w:p>
    <w:p w14:paraId="4A2A1F92" w14:textId="387813D6" w:rsidR="00D774B6" w:rsidRDefault="00D774B6" w:rsidP="009849C5">
      <w:pPr>
        <w:pStyle w:val="ListBullet"/>
      </w:pPr>
      <w:r>
        <w:t>LVO expects digital communication with children and young people to be open, transparent and appropriate.</w:t>
      </w:r>
    </w:p>
    <w:p w14:paraId="4D09F8A2" w14:textId="765942F4" w:rsidR="00D774B6" w:rsidRDefault="00D774B6" w:rsidP="009849C5">
      <w:pPr>
        <w:pStyle w:val="ListBullet"/>
      </w:pPr>
      <w:r>
        <w:t>Club communication should normally take place through parents/carers, official club channels or group-based communication where appropriate.</w:t>
      </w:r>
    </w:p>
    <w:p w14:paraId="12943B77" w14:textId="6799AF6C" w:rsidR="00D774B6" w:rsidRDefault="00D774B6" w:rsidP="009849C5">
      <w:pPr>
        <w:pStyle w:val="ListBullet"/>
      </w:pPr>
      <w:r>
        <w:t>Adults must not engage in secretive one-to-one communication with children or young people through personal social media or private messaging platforms.</w:t>
      </w:r>
    </w:p>
    <w:p w14:paraId="5BBA0B30" w14:textId="27054614" w:rsidR="00D774B6" w:rsidRDefault="00D774B6" w:rsidP="009849C5">
      <w:pPr>
        <w:pStyle w:val="ListBullet"/>
      </w:pPr>
      <w:r>
        <w:t>Photographs or videos of children, young people or adults at risk must only be taken and used with appropriate consent and for legitimate club purposes.</w:t>
      </w:r>
    </w:p>
    <w:p w14:paraId="0B4C0ACE" w14:textId="0A289C03" w:rsidR="00D774B6" w:rsidRDefault="00D774B6" w:rsidP="009849C5">
      <w:pPr>
        <w:pStyle w:val="ListBullet"/>
      </w:pPr>
      <w:r>
        <w:t>Images must not be used in a way that is degrading, intrusive or places an individual at risk.</w:t>
      </w:r>
    </w:p>
    <w:p w14:paraId="7F47368E" w14:textId="33EBEE9B" w:rsidR="00D774B6" w:rsidRDefault="00D774B6" w:rsidP="00D774B6">
      <w:pPr>
        <w:pStyle w:val="Heading1"/>
      </w:pPr>
      <w:r>
        <w:lastRenderedPageBreak/>
        <w:t xml:space="preserve"> </w:t>
      </w:r>
      <w:bookmarkStart w:id="30" w:name="_Toc231896705"/>
      <w:bookmarkStart w:id="31" w:name="_Toc231897853"/>
      <w:r>
        <w:t>Code of Behaviour for Volunteers Working with Children and Adults at Risk</w:t>
      </w:r>
      <w:bookmarkEnd w:id="30"/>
      <w:bookmarkEnd w:id="31"/>
    </w:p>
    <w:p w14:paraId="6A04EEDA" w14:textId="0CF79E1F" w:rsidR="00D774B6" w:rsidRDefault="00D774B6" w:rsidP="00D774B6">
      <w:pPr>
        <w:pStyle w:val="Heading2"/>
      </w:pPr>
      <w:bookmarkStart w:id="32" w:name="_Toc231896706"/>
      <w:bookmarkStart w:id="33" w:name="_Toc231897854"/>
      <w:r>
        <w:t>Purpose</w:t>
      </w:r>
      <w:bookmarkEnd w:id="32"/>
      <w:bookmarkEnd w:id="33"/>
    </w:p>
    <w:p w14:paraId="5A4C1868" w14:textId="77777777" w:rsidR="00D774B6" w:rsidRDefault="00D774B6" w:rsidP="00D774B6">
      <w:r>
        <w:t>The Club is committed to providing a safe, welcoming and inclusive environment for all participants.  LVO is committed to safeguarding all participants regardless of age, disability, sex, gender reassignment, race, religion or belief, sexual orientation, marital status, pregnancy/maternity, social background, caring responsibilities or level of sporting ability.</w:t>
      </w:r>
    </w:p>
    <w:p w14:paraId="3451273F" w14:textId="77777777" w:rsidR="00D774B6" w:rsidRDefault="00D774B6" w:rsidP="00D774B6">
      <w:r>
        <w:t>Safeguarding responses will be proportionate, respectful, person-centred and focused on welfare and safety.</w:t>
      </w:r>
    </w:p>
    <w:p w14:paraId="285B7115" w14:textId="77777777" w:rsidR="00D774B6" w:rsidRDefault="00D774B6" w:rsidP="00D774B6">
      <w:r>
        <w:t xml:space="preserve">All volunteers must follow this Code of Behaviour and the safeguarding policies of British Orienteering and the Club. </w:t>
      </w:r>
    </w:p>
    <w:p w14:paraId="4E46A8B1" w14:textId="77777777" w:rsidR="00D774B6" w:rsidRDefault="00D774B6" w:rsidP="00D774B6">
      <w:r>
        <w:t>Volunteers Must:</w:t>
      </w:r>
    </w:p>
    <w:p w14:paraId="07C26BAA" w14:textId="3128D09C" w:rsidR="00D774B6" w:rsidRDefault="00D774B6" w:rsidP="009849C5">
      <w:pPr>
        <w:pStyle w:val="ListBullet"/>
      </w:pPr>
      <w:r>
        <w:t>Treat everyone with dignity, respect and fairness.</w:t>
      </w:r>
    </w:p>
    <w:p w14:paraId="48A918AC" w14:textId="3EFFFD9D" w:rsidR="00D774B6" w:rsidRDefault="00D774B6" w:rsidP="009849C5">
      <w:pPr>
        <w:pStyle w:val="ListBullet"/>
      </w:pPr>
      <w:r>
        <w:t>Put the welfare of children and adults at risk first.</w:t>
      </w:r>
    </w:p>
    <w:p w14:paraId="1A245601" w14:textId="1291C8E6" w:rsidR="00D774B6" w:rsidRDefault="00D774B6" w:rsidP="009849C5">
      <w:pPr>
        <w:pStyle w:val="ListBullet"/>
      </w:pPr>
      <w:proofErr w:type="gramStart"/>
      <w:r>
        <w:t>Be a positive role model at all times</w:t>
      </w:r>
      <w:proofErr w:type="gramEnd"/>
      <w:r>
        <w:t>.</w:t>
      </w:r>
    </w:p>
    <w:p w14:paraId="7F041DD4" w14:textId="6A431978" w:rsidR="00D774B6" w:rsidRDefault="00D774B6" w:rsidP="009849C5">
      <w:pPr>
        <w:pStyle w:val="ListBullet"/>
      </w:pPr>
      <w:r>
        <w:t>Work in an open and transparent way.</w:t>
      </w:r>
    </w:p>
    <w:p w14:paraId="5BF95A6E" w14:textId="2D8D36E3" w:rsidR="00D774B6" w:rsidRDefault="00D774B6" w:rsidP="009849C5">
      <w:pPr>
        <w:pStyle w:val="ListBullet"/>
      </w:pPr>
      <w:r>
        <w:t>Maintain appropriate boundaries with participants.</w:t>
      </w:r>
    </w:p>
    <w:p w14:paraId="080F1717" w14:textId="3C526AB8" w:rsidR="00D774B6" w:rsidRDefault="00D774B6" w:rsidP="009849C5">
      <w:pPr>
        <w:pStyle w:val="ListBullet"/>
      </w:pPr>
      <w:r>
        <w:t>Follow Club safeguarding procedures.</w:t>
      </w:r>
    </w:p>
    <w:p w14:paraId="45F57AC3" w14:textId="42E40C1C" w:rsidR="00D774B6" w:rsidRDefault="00D774B6" w:rsidP="009849C5">
      <w:pPr>
        <w:pStyle w:val="ListBullet"/>
      </w:pPr>
      <w:r>
        <w:t>Report any safeguarding concerns to the Club Designated Safeguarding Officer without delay.</w:t>
      </w:r>
    </w:p>
    <w:p w14:paraId="75736786" w14:textId="4E014BFC" w:rsidR="00D774B6" w:rsidRDefault="00D774B6" w:rsidP="009849C5">
      <w:pPr>
        <w:pStyle w:val="ListBullet"/>
      </w:pPr>
      <w:r>
        <w:t>Respect confidentiality while recognising that safeguarding concerns must be shared with appropriate people.</w:t>
      </w:r>
    </w:p>
    <w:p w14:paraId="675773F7" w14:textId="77777777" w:rsidR="00D774B6" w:rsidRDefault="00D774B6" w:rsidP="00D774B6">
      <w:r>
        <w:t>Volunteers Must Not:</w:t>
      </w:r>
    </w:p>
    <w:p w14:paraId="2108C757" w14:textId="0067910A" w:rsidR="00D774B6" w:rsidRDefault="00D774B6" w:rsidP="009849C5">
      <w:pPr>
        <w:pStyle w:val="ListBullet"/>
      </w:pPr>
      <w:r>
        <w:t>Engage in abusive, bullying, intimidating, discriminatory or inappropriate behaviour.</w:t>
      </w:r>
    </w:p>
    <w:p w14:paraId="68D40AB4" w14:textId="01B63D83" w:rsidR="00D774B6" w:rsidRDefault="00D774B6" w:rsidP="009849C5">
      <w:pPr>
        <w:pStyle w:val="ListBullet"/>
      </w:pPr>
      <w:r>
        <w:t>Develop inappropriate personal, romantic or sexual relationships with children or adults at risk.</w:t>
      </w:r>
    </w:p>
    <w:p w14:paraId="29AB7AC7" w14:textId="291DBD42" w:rsidR="00D774B6" w:rsidRDefault="00D774B6" w:rsidP="009849C5">
      <w:pPr>
        <w:pStyle w:val="ListBullet"/>
      </w:pPr>
      <w:r>
        <w:t>Use offensive, abusive or sexualised language.</w:t>
      </w:r>
    </w:p>
    <w:p w14:paraId="3291E089" w14:textId="0D406C93" w:rsidR="00D774B6" w:rsidRDefault="00D774B6" w:rsidP="009849C5">
      <w:pPr>
        <w:pStyle w:val="ListBullet"/>
      </w:pPr>
      <w:r>
        <w:t>Communicate secretly with children through personal social media or messaging platforms.</w:t>
      </w:r>
    </w:p>
    <w:p w14:paraId="215FC31C" w14:textId="299668F7" w:rsidR="00D774B6" w:rsidRDefault="00D774B6" w:rsidP="009849C5">
      <w:pPr>
        <w:pStyle w:val="ListBullet"/>
      </w:pPr>
      <w:r>
        <w:t>Be alone with a child where it can reasonably be avoided.</w:t>
      </w:r>
    </w:p>
    <w:p w14:paraId="71CCCCC1" w14:textId="28CBD34E" w:rsidR="00D774B6" w:rsidRDefault="00D774B6" w:rsidP="009849C5">
      <w:pPr>
        <w:pStyle w:val="ListBullet"/>
      </w:pPr>
      <w:r>
        <w:t>Take photographs or videos without appropriate consent.</w:t>
      </w:r>
    </w:p>
    <w:p w14:paraId="58D8022C" w14:textId="04863CD6" w:rsidR="00D774B6" w:rsidRDefault="00D774B6" w:rsidP="009849C5">
      <w:pPr>
        <w:pStyle w:val="ListBullet"/>
      </w:pPr>
      <w:r>
        <w:t>Consume alcohol or drugs when responsible for participants.</w:t>
      </w:r>
    </w:p>
    <w:p w14:paraId="71D827C6" w14:textId="0DA9479A" w:rsidR="00D774B6" w:rsidRDefault="00D774B6" w:rsidP="009849C5">
      <w:pPr>
        <w:pStyle w:val="ListBullet"/>
      </w:pPr>
      <w:r>
        <w:t>Ignore, minimise or fail to report safeguarding concerns.</w:t>
      </w:r>
    </w:p>
    <w:p w14:paraId="0C7AD650" w14:textId="63D3E0B6" w:rsidR="00D774B6" w:rsidRDefault="00D774B6" w:rsidP="00D774B6">
      <w:pPr>
        <w:pStyle w:val="Heading2"/>
      </w:pPr>
      <w:bookmarkStart w:id="34" w:name="_Toc231896707"/>
      <w:bookmarkStart w:id="35" w:name="_Toc231897855"/>
      <w:r>
        <w:t>Reporting Concerns</w:t>
      </w:r>
      <w:bookmarkEnd w:id="34"/>
      <w:bookmarkEnd w:id="35"/>
    </w:p>
    <w:p w14:paraId="5F7C6672" w14:textId="77777777" w:rsidR="00D774B6" w:rsidRDefault="00D774B6" w:rsidP="00D774B6">
      <w:r>
        <w:t>Any concern about the welfare of a child or adult at risk, or the conduct of a volunteer, must be reported as soon as possible to the Club Designated Safeguarding Officer. Concerns may also be referred to British Orienteering and, where appropriate, to statutory agencies including the Police Service of Northern Ireland or Health and Social Care Trusts.</w:t>
      </w:r>
    </w:p>
    <w:p w14:paraId="427303C6" w14:textId="6BA4A377" w:rsidR="00D774B6" w:rsidRDefault="00D774B6" w:rsidP="00D774B6">
      <w:pPr>
        <w:pStyle w:val="Heading2"/>
      </w:pPr>
      <w:bookmarkStart w:id="36" w:name="_Toc231896708"/>
      <w:bookmarkStart w:id="37" w:name="_Toc231897856"/>
      <w:r>
        <w:lastRenderedPageBreak/>
        <w:t>Breaches of this Code</w:t>
      </w:r>
      <w:bookmarkEnd w:id="36"/>
      <w:bookmarkEnd w:id="37"/>
    </w:p>
    <w:p w14:paraId="51648D08" w14:textId="77777777" w:rsidR="00D774B6" w:rsidRDefault="00D774B6" w:rsidP="00D774B6">
      <w:r>
        <w:t>Where a breach raises a safeguarding concern, it will be referred through the safeguarding reporting process before any internal club complaints or disciplinary process is considered.</w:t>
      </w:r>
    </w:p>
    <w:p w14:paraId="19835E66" w14:textId="77777777" w:rsidR="00D774B6" w:rsidRDefault="00D774B6" w:rsidP="00D774B6">
      <w:r>
        <w:t>Breaches will be considered by the Club Committee and Club Designated Safeguarding Officer and may result in:</w:t>
      </w:r>
    </w:p>
    <w:p w14:paraId="5FC93782" w14:textId="5393D615" w:rsidR="00D774B6" w:rsidRDefault="00D774B6" w:rsidP="009849C5">
      <w:pPr>
        <w:pStyle w:val="ListBullet"/>
      </w:pPr>
      <w:r>
        <w:t>Advice or additional training.</w:t>
      </w:r>
    </w:p>
    <w:p w14:paraId="456368DE" w14:textId="3E29F2A5" w:rsidR="00D774B6" w:rsidRDefault="00D774B6" w:rsidP="009849C5">
      <w:pPr>
        <w:pStyle w:val="ListBullet"/>
      </w:pPr>
      <w:r>
        <w:t>Verbal or written warning.</w:t>
      </w:r>
    </w:p>
    <w:p w14:paraId="11BAE30B" w14:textId="601F749F" w:rsidR="00D774B6" w:rsidRDefault="00D774B6" w:rsidP="009849C5">
      <w:pPr>
        <w:pStyle w:val="ListBullet"/>
      </w:pPr>
      <w:r>
        <w:t>Temporary suspension from volunteering activities.</w:t>
      </w:r>
    </w:p>
    <w:p w14:paraId="49A4E108" w14:textId="26D6CE7B" w:rsidR="00D774B6" w:rsidRDefault="00D774B6" w:rsidP="009849C5">
      <w:pPr>
        <w:pStyle w:val="ListBullet"/>
      </w:pPr>
      <w:r>
        <w:t>Removal from specific duties or positions.</w:t>
      </w:r>
    </w:p>
    <w:p w14:paraId="5559C70C" w14:textId="5E56AA18" w:rsidR="00D774B6" w:rsidRDefault="00D774B6" w:rsidP="009849C5">
      <w:pPr>
        <w:pStyle w:val="ListBullet"/>
      </w:pPr>
      <w:r>
        <w:t>Termination of volunteering role within the Club.</w:t>
      </w:r>
    </w:p>
    <w:p w14:paraId="7035FAB6" w14:textId="48947595" w:rsidR="00D774B6" w:rsidRDefault="00D774B6" w:rsidP="009849C5">
      <w:pPr>
        <w:pStyle w:val="ListBullet"/>
      </w:pPr>
      <w:r>
        <w:t>Referral to British Orienteering.</w:t>
      </w:r>
    </w:p>
    <w:p w14:paraId="61E012C6" w14:textId="10228295" w:rsidR="00D774B6" w:rsidRDefault="00D774B6" w:rsidP="009849C5">
      <w:pPr>
        <w:pStyle w:val="ListBullet"/>
      </w:pPr>
      <w:r>
        <w:t>Referral to statutory agencies where required.</w:t>
      </w:r>
    </w:p>
    <w:p w14:paraId="6C3D1D1B" w14:textId="4CB4C316" w:rsidR="00D774B6" w:rsidRPr="009849C5" w:rsidRDefault="00D774B6" w:rsidP="00D774B6">
      <w:pPr>
        <w:rPr>
          <w:rStyle w:val="IntenseEmphasis"/>
        </w:rPr>
      </w:pPr>
      <w:r w:rsidRPr="009849C5">
        <w:rPr>
          <w:rStyle w:val="IntenseEmphasis"/>
        </w:rPr>
        <w:t>Serious breaches involving abuse, exploitation, criminal behaviour or significant safeguarding concerns may result in immediate temporary suspension or role adjustment as a neutral safeguarding risk-management measure, pending advice from British Orienteering and/or statutory agencies.</w:t>
      </w:r>
    </w:p>
    <w:p w14:paraId="7F927337" w14:textId="736CFEBA" w:rsidR="00D774B6" w:rsidRDefault="00D774B6" w:rsidP="00D774B6">
      <w:pPr>
        <w:pStyle w:val="Heading2"/>
      </w:pPr>
      <w:bookmarkStart w:id="38" w:name="_Toc231896709"/>
      <w:bookmarkStart w:id="39" w:name="_Toc231897857"/>
      <w:r>
        <w:t>Declaration</w:t>
      </w:r>
      <w:bookmarkEnd w:id="38"/>
      <w:bookmarkEnd w:id="39"/>
    </w:p>
    <w:p w14:paraId="305B0017" w14:textId="77777777" w:rsidR="00D774B6" w:rsidRDefault="00D774B6" w:rsidP="00D774B6">
      <w:r>
        <w:t>All volunteers are expected to read, understand and comply with this Code of Behaviour as a condition of their involvement with the Club.</w:t>
      </w:r>
    </w:p>
    <w:p w14:paraId="2E1F369E" w14:textId="73B8530D" w:rsidR="00D774B6" w:rsidRDefault="00D774B6" w:rsidP="00D774B6">
      <w:pPr>
        <w:pStyle w:val="Heading1"/>
      </w:pPr>
      <w:r>
        <w:t xml:space="preserve"> </w:t>
      </w:r>
      <w:bookmarkStart w:id="40" w:name="_Toc231896710"/>
      <w:bookmarkStart w:id="41" w:name="_Toc231897858"/>
      <w:r>
        <w:t>Policy Review and Governance</w:t>
      </w:r>
      <w:bookmarkEnd w:id="40"/>
      <w:bookmarkEnd w:id="41"/>
    </w:p>
    <w:p w14:paraId="7E7F1114" w14:textId="77777777" w:rsidR="00D774B6" w:rsidRDefault="00D774B6" w:rsidP="00D774B6">
      <w:r>
        <w:t xml:space="preserve">This policy will be reviewed annually by the LVO Committee and Club Designated Safeguarding Officer, or sooner if there are changes to legislation, British Orienteering policy, Sport NI guidance, </w:t>
      </w:r>
      <w:proofErr w:type="spellStart"/>
      <w:r>
        <w:t>AccessNI</w:t>
      </w:r>
      <w:proofErr w:type="spellEnd"/>
      <w:r>
        <w:t xml:space="preserve"> requirements, or following any significant safeguarding incident or learning.</w:t>
      </w:r>
    </w:p>
    <w:p w14:paraId="6F92492C" w14:textId="6BBF299E" w:rsidR="0057203F" w:rsidRPr="0057203F" w:rsidRDefault="00D774B6" w:rsidP="00D774B6">
      <w:r>
        <w:t>The LVO Committee is responsible for ensuring that safeguarding remains a standing governance consideration within club activity.</w:t>
      </w:r>
    </w:p>
    <w:sectPr w:rsidR="0057203F" w:rsidRPr="0057203F" w:rsidSect="009560AA">
      <w:headerReference w:type="default" r:id="rId20"/>
      <w:footerReference w:type="default" r:id="rId2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324D" w14:textId="77777777" w:rsidR="007D5634" w:rsidRDefault="007D5634">
      <w:pPr>
        <w:spacing w:after="0" w:line="240" w:lineRule="auto"/>
      </w:pPr>
      <w:r>
        <w:separator/>
      </w:r>
    </w:p>
  </w:endnote>
  <w:endnote w:type="continuationSeparator" w:id="0">
    <w:p w14:paraId="6AF1FC20" w14:textId="77777777" w:rsidR="007D5634" w:rsidRDefault="007D5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360182"/>
      <w:docPartObj>
        <w:docPartGallery w:val="Page Numbers (Bottom of Page)"/>
        <w:docPartUnique/>
      </w:docPartObj>
    </w:sdtPr>
    <w:sdtContent>
      <w:sdt>
        <w:sdtPr>
          <w:id w:val="1728636285"/>
          <w:docPartObj>
            <w:docPartGallery w:val="Page Numbers (Top of Page)"/>
            <w:docPartUnique/>
          </w:docPartObj>
        </w:sdtPr>
        <w:sdtContent>
          <w:p w14:paraId="0C70F1B3" w14:textId="77777777" w:rsidR="0080317F" w:rsidRDefault="0080317F">
            <w:pPr>
              <w:pStyle w:val="Footer"/>
              <w:jc w:val="center"/>
            </w:pPr>
            <w:r w:rsidRPr="00450810">
              <w:rPr>
                <w:color w:val="7F7F7F" w:themeColor="text1" w:themeTint="80"/>
              </w:rPr>
              <w:t xml:space="preserve">Page </w:t>
            </w:r>
            <w:r w:rsidRPr="00450810">
              <w:rPr>
                <w:b/>
                <w:bCs/>
                <w:color w:val="7F7F7F" w:themeColor="text1" w:themeTint="80"/>
                <w:sz w:val="24"/>
                <w:szCs w:val="24"/>
              </w:rPr>
              <w:fldChar w:fldCharType="begin"/>
            </w:r>
            <w:r w:rsidRPr="00450810">
              <w:rPr>
                <w:b/>
                <w:bCs/>
                <w:color w:val="7F7F7F" w:themeColor="text1" w:themeTint="80"/>
              </w:rPr>
              <w:instrText>PAGE</w:instrText>
            </w:r>
            <w:r w:rsidRPr="00450810">
              <w:rPr>
                <w:b/>
                <w:bCs/>
                <w:color w:val="7F7F7F" w:themeColor="text1" w:themeTint="80"/>
                <w:sz w:val="24"/>
                <w:szCs w:val="24"/>
              </w:rPr>
              <w:fldChar w:fldCharType="separate"/>
            </w:r>
            <w:r w:rsidRPr="00450810">
              <w:rPr>
                <w:b/>
                <w:bCs/>
                <w:color w:val="7F7F7F" w:themeColor="text1" w:themeTint="80"/>
              </w:rPr>
              <w:t>2</w:t>
            </w:r>
            <w:r w:rsidRPr="00450810">
              <w:rPr>
                <w:b/>
                <w:bCs/>
                <w:color w:val="7F7F7F" w:themeColor="text1" w:themeTint="80"/>
                <w:sz w:val="24"/>
                <w:szCs w:val="24"/>
              </w:rPr>
              <w:fldChar w:fldCharType="end"/>
            </w:r>
            <w:r w:rsidRPr="00450810">
              <w:rPr>
                <w:color w:val="7F7F7F" w:themeColor="text1" w:themeTint="80"/>
              </w:rPr>
              <w:t xml:space="preserve"> of </w:t>
            </w:r>
            <w:r w:rsidRPr="00450810">
              <w:rPr>
                <w:b/>
                <w:bCs/>
                <w:color w:val="7F7F7F" w:themeColor="text1" w:themeTint="80"/>
                <w:sz w:val="24"/>
                <w:szCs w:val="24"/>
              </w:rPr>
              <w:fldChar w:fldCharType="begin"/>
            </w:r>
            <w:r w:rsidRPr="00450810">
              <w:rPr>
                <w:b/>
                <w:bCs/>
                <w:color w:val="7F7F7F" w:themeColor="text1" w:themeTint="80"/>
              </w:rPr>
              <w:instrText>NUMPAGES</w:instrText>
            </w:r>
            <w:r w:rsidRPr="00450810">
              <w:rPr>
                <w:b/>
                <w:bCs/>
                <w:color w:val="7F7F7F" w:themeColor="text1" w:themeTint="80"/>
                <w:sz w:val="24"/>
                <w:szCs w:val="24"/>
              </w:rPr>
              <w:fldChar w:fldCharType="separate"/>
            </w:r>
            <w:r w:rsidRPr="00450810">
              <w:rPr>
                <w:b/>
                <w:bCs/>
                <w:color w:val="7F7F7F" w:themeColor="text1" w:themeTint="80"/>
              </w:rPr>
              <w:t>2</w:t>
            </w:r>
            <w:r w:rsidRPr="00450810">
              <w:rPr>
                <w:b/>
                <w:bCs/>
                <w:color w:val="7F7F7F" w:themeColor="text1" w:themeTint="80"/>
                <w:sz w:val="24"/>
                <w:szCs w:val="24"/>
              </w:rPr>
              <w:fldChar w:fldCharType="end"/>
            </w:r>
          </w:p>
        </w:sdtContent>
      </w:sdt>
    </w:sdtContent>
  </w:sdt>
  <w:p w14:paraId="63F51766" w14:textId="77777777" w:rsidR="175171A0" w:rsidRDefault="175171A0" w:rsidP="1751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9759" w14:textId="77777777" w:rsidR="007D5634" w:rsidRDefault="007D5634">
      <w:pPr>
        <w:spacing w:after="0" w:line="240" w:lineRule="auto"/>
      </w:pPr>
      <w:r>
        <w:separator/>
      </w:r>
    </w:p>
  </w:footnote>
  <w:footnote w:type="continuationSeparator" w:id="0">
    <w:p w14:paraId="7D2A6AC7" w14:textId="77777777" w:rsidR="007D5634" w:rsidRDefault="007D5634">
      <w:pPr>
        <w:spacing w:after="0" w:line="240" w:lineRule="auto"/>
      </w:pPr>
      <w:r>
        <w:continuationSeparator/>
      </w:r>
    </w:p>
  </w:footnote>
  <w:footnote w:id="1">
    <w:p w14:paraId="319BD727" w14:textId="0D6A6AE5" w:rsidR="009849C5" w:rsidRDefault="009849C5">
      <w:pPr>
        <w:pStyle w:val="FootnoteText"/>
      </w:pPr>
      <w:r>
        <w:rPr>
          <w:rStyle w:val="FootnoteReference"/>
        </w:rPr>
        <w:footnoteRef/>
      </w:r>
      <w:r>
        <w:t xml:space="preserve"> </w:t>
      </w:r>
      <w:hyperlink r:id="rId1" w:history="1">
        <w:r w:rsidRPr="009849C5">
          <w:rPr>
            <w:rStyle w:val="Hyperlink"/>
          </w:rPr>
          <w:t>https://www.britishorienteering</w:t>
        </w:r>
        <w:r w:rsidRPr="009849C5">
          <w:rPr>
            <w:rStyle w:val="Hyperlink"/>
          </w:rPr>
          <w:t>.</w:t>
        </w:r>
        <w:r w:rsidRPr="009849C5">
          <w:rPr>
            <w:rStyle w:val="Hyperlink"/>
          </w:rPr>
          <w:t>org.uk/licenced_coaches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0578" w14:textId="77777777" w:rsidR="009560AA" w:rsidRDefault="009560AA" w:rsidP="009560AA">
    <w:pPr>
      <w:pStyle w:val="Header"/>
      <w:jc w:val="right"/>
    </w:pPr>
    <w:r>
      <w:rPr>
        <w:noProof/>
      </w:rPr>
      <w:drawing>
        <wp:inline distT="0" distB="0" distL="0" distR="0" wp14:anchorId="7059AB96" wp14:editId="3B1899FF">
          <wp:extent cx="683880" cy="666000"/>
          <wp:effectExtent l="0" t="0" r="2540" b="1270"/>
          <wp:docPr id="1536654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9372" name="Graphic 39429372"/>
                  <pic:cNvPicPr/>
                </pic:nvPicPr>
                <pic:blipFill>
                  <a:blip r:embed="rId1">
                    <a:extLst>
                      <a:ext uri="{96DAC541-7B7A-43D3-8B79-37D633B846F1}">
                        <asvg:svgBlip xmlns:asvg="http://schemas.microsoft.com/office/drawing/2016/SVG/main" r:embed="rId2"/>
                      </a:ext>
                    </a:extLst>
                  </a:blip>
                  <a:stretch>
                    <a:fillRect/>
                  </a:stretch>
                </pic:blipFill>
                <pic:spPr>
                  <a:xfrm>
                    <a:off x="0" y="0"/>
                    <a:ext cx="683880" cy="666000"/>
                  </a:xfrm>
                  <a:prstGeom prst="rect">
                    <a:avLst/>
                  </a:prstGeom>
                </pic:spPr>
              </pic:pic>
            </a:graphicData>
          </a:graphic>
        </wp:inline>
      </w:drawing>
    </w:r>
  </w:p>
  <w:p w14:paraId="30B0A1DD" w14:textId="77777777" w:rsidR="009560AA" w:rsidRDefault="009560AA" w:rsidP="009560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E9A52F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7BC8F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D66C45"/>
    <w:multiLevelType w:val="hybridMultilevel"/>
    <w:tmpl w:val="ACEEA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27BF2"/>
    <w:multiLevelType w:val="hybridMultilevel"/>
    <w:tmpl w:val="CF22F23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95BE7"/>
    <w:multiLevelType w:val="hybridMultilevel"/>
    <w:tmpl w:val="62C0F45E"/>
    <w:lvl w:ilvl="0" w:tplc="7DCC8A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6A1793"/>
    <w:multiLevelType w:val="hybridMultilevel"/>
    <w:tmpl w:val="32DC8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75568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30396745">
    <w:abstractNumId w:val="3"/>
  </w:num>
  <w:num w:numId="2" w16cid:durableId="1835220588">
    <w:abstractNumId w:val="2"/>
  </w:num>
  <w:num w:numId="3" w16cid:durableId="262107033">
    <w:abstractNumId w:val="6"/>
  </w:num>
  <w:num w:numId="4" w16cid:durableId="1567034729">
    <w:abstractNumId w:val="1"/>
  </w:num>
  <w:num w:numId="5" w16cid:durableId="211889327">
    <w:abstractNumId w:val="5"/>
  </w:num>
  <w:num w:numId="6" w16cid:durableId="1954089528">
    <w:abstractNumId w:val="4"/>
  </w:num>
  <w:num w:numId="7" w16cid:durableId="466050781">
    <w:abstractNumId w:val="0"/>
  </w:num>
  <w:num w:numId="8" w16cid:durableId="191989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C7"/>
    <w:rsid w:val="00096BE4"/>
    <w:rsid w:val="000F25EF"/>
    <w:rsid w:val="0013273D"/>
    <w:rsid w:val="001745AD"/>
    <w:rsid w:val="0019240A"/>
    <w:rsid w:val="00286250"/>
    <w:rsid w:val="002A18AF"/>
    <w:rsid w:val="002A3697"/>
    <w:rsid w:val="002C10C7"/>
    <w:rsid w:val="002E1025"/>
    <w:rsid w:val="00305D90"/>
    <w:rsid w:val="003B5E69"/>
    <w:rsid w:val="003C3D0A"/>
    <w:rsid w:val="003E51C5"/>
    <w:rsid w:val="003F5C6D"/>
    <w:rsid w:val="00415C9F"/>
    <w:rsid w:val="00450810"/>
    <w:rsid w:val="004D5D17"/>
    <w:rsid w:val="00501D40"/>
    <w:rsid w:val="00507C20"/>
    <w:rsid w:val="0052511C"/>
    <w:rsid w:val="0057203F"/>
    <w:rsid w:val="005940BD"/>
    <w:rsid w:val="005D762B"/>
    <w:rsid w:val="006276A9"/>
    <w:rsid w:val="0077091B"/>
    <w:rsid w:val="00772B02"/>
    <w:rsid w:val="007D1A3A"/>
    <w:rsid w:val="007D5634"/>
    <w:rsid w:val="0080317F"/>
    <w:rsid w:val="008146DD"/>
    <w:rsid w:val="00877220"/>
    <w:rsid w:val="0087742F"/>
    <w:rsid w:val="008B5861"/>
    <w:rsid w:val="009429A3"/>
    <w:rsid w:val="009560AA"/>
    <w:rsid w:val="009849C5"/>
    <w:rsid w:val="00A34040"/>
    <w:rsid w:val="00AA677C"/>
    <w:rsid w:val="00AE5509"/>
    <w:rsid w:val="00B74003"/>
    <w:rsid w:val="00BB58E1"/>
    <w:rsid w:val="00BB7860"/>
    <w:rsid w:val="00CC2451"/>
    <w:rsid w:val="00CD69C7"/>
    <w:rsid w:val="00CE46A6"/>
    <w:rsid w:val="00CE5465"/>
    <w:rsid w:val="00D30833"/>
    <w:rsid w:val="00D62200"/>
    <w:rsid w:val="00D774B6"/>
    <w:rsid w:val="00DA4705"/>
    <w:rsid w:val="00DE60BF"/>
    <w:rsid w:val="00ED2942"/>
    <w:rsid w:val="00ED671F"/>
    <w:rsid w:val="00EE2261"/>
    <w:rsid w:val="00EE3798"/>
    <w:rsid w:val="00F3613E"/>
    <w:rsid w:val="00FB0D68"/>
    <w:rsid w:val="00FD5CCA"/>
    <w:rsid w:val="01E7B4BD"/>
    <w:rsid w:val="03534644"/>
    <w:rsid w:val="03670B38"/>
    <w:rsid w:val="06F1E353"/>
    <w:rsid w:val="094C8B3E"/>
    <w:rsid w:val="09D7232F"/>
    <w:rsid w:val="0ABCF9E9"/>
    <w:rsid w:val="0C1C0B60"/>
    <w:rsid w:val="0F781EEC"/>
    <w:rsid w:val="10F72400"/>
    <w:rsid w:val="119BAE56"/>
    <w:rsid w:val="11B17669"/>
    <w:rsid w:val="1369C33C"/>
    <w:rsid w:val="1567B77F"/>
    <w:rsid w:val="175171A0"/>
    <w:rsid w:val="1AD93992"/>
    <w:rsid w:val="1AF3DF33"/>
    <w:rsid w:val="24DE8B80"/>
    <w:rsid w:val="280EBC02"/>
    <w:rsid w:val="292250F6"/>
    <w:rsid w:val="293C88B9"/>
    <w:rsid w:val="29CF4A37"/>
    <w:rsid w:val="2B19512E"/>
    <w:rsid w:val="31F817A1"/>
    <w:rsid w:val="32E696B9"/>
    <w:rsid w:val="359F8FBC"/>
    <w:rsid w:val="36D0617B"/>
    <w:rsid w:val="404525BC"/>
    <w:rsid w:val="430688D8"/>
    <w:rsid w:val="45ED2768"/>
    <w:rsid w:val="4A86FFF7"/>
    <w:rsid w:val="4F7AC633"/>
    <w:rsid w:val="54D5081C"/>
    <w:rsid w:val="5518BD62"/>
    <w:rsid w:val="56A99D86"/>
    <w:rsid w:val="5890152D"/>
    <w:rsid w:val="59718582"/>
    <w:rsid w:val="5C669A73"/>
    <w:rsid w:val="5EECA515"/>
    <w:rsid w:val="5F172EBB"/>
    <w:rsid w:val="5F747E24"/>
    <w:rsid w:val="62D64642"/>
    <w:rsid w:val="6330378B"/>
    <w:rsid w:val="657772E1"/>
    <w:rsid w:val="66995147"/>
    <w:rsid w:val="6731526C"/>
    <w:rsid w:val="750079CD"/>
    <w:rsid w:val="7518DD10"/>
    <w:rsid w:val="75870B1E"/>
    <w:rsid w:val="765D2430"/>
    <w:rsid w:val="76CB8166"/>
    <w:rsid w:val="772C6F2D"/>
    <w:rsid w:val="78949D4C"/>
    <w:rsid w:val="78BF6957"/>
    <w:rsid w:val="7A8C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E1DB7"/>
  <w15:chartTrackingRefBased/>
  <w15:docId w15:val="{CB7E9A1B-2134-4F17-87AF-06F305F2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BD"/>
    <w:pPr>
      <w:jc w:val="both"/>
    </w:pPr>
  </w:style>
  <w:style w:type="paragraph" w:styleId="Heading1">
    <w:name w:val="heading 1"/>
    <w:basedOn w:val="Normal"/>
    <w:next w:val="Normal"/>
    <w:link w:val="Heading1Char"/>
    <w:uiPriority w:val="9"/>
    <w:qFormat/>
    <w:rsid w:val="00096BE4"/>
    <w:pPr>
      <w:keepNext/>
      <w:keepLines/>
      <w:numPr>
        <w:numId w:val="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6BE4"/>
    <w:pPr>
      <w:keepNext/>
      <w:keepLines/>
      <w:numPr>
        <w:ilvl w:val="1"/>
        <w:numId w:val="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6BE4"/>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BE4"/>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BE4"/>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BE4"/>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BE4"/>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BE4"/>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BE4"/>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507C20"/>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eastAsiaTheme="minorEastAsia" w:hAnsi="Courier New"/>
      <w:color w:val="4EA72E" w:themeColor="accent6"/>
      <w:kern w:val="0"/>
      <w:sz w:val="20"/>
      <w:szCs w:val="20"/>
      <w14:ligatures w14:val="none"/>
    </w:rPr>
  </w:style>
  <w:style w:type="character" w:customStyle="1" w:styleId="MacroTextChar">
    <w:name w:val="Macro Text Char"/>
    <w:basedOn w:val="DefaultParagraphFont"/>
    <w:link w:val="MacroText"/>
    <w:uiPriority w:val="99"/>
    <w:semiHidden/>
    <w:rsid w:val="00507C20"/>
    <w:rPr>
      <w:rFonts w:ascii="Courier New" w:eastAsiaTheme="minorEastAsia" w:hAnsi="Courier New"/>
      <w:color w:val="4EA72E" w:themeColor="accent6"/>
      <w:kern w:val="0"/>
      <w:sz w:val="20"/>
      <w:szCs w:val="20"/>
      <w14:ligatures w14:val="none"/>
    </w:rPr>
  </w:style>
  <w:style w:type="character" w:customStyle="1" w:styleId="Heading1Char">
    <w:name w:val="Heading 1 Char"/>
    <w:basedOn w:val="DefaultParagraphFont"/>
    <w:link w:val="Heading1"/>
    <w:uiPriority w:val="9"/>
    <w:rsid w:val="00096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6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6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BE4"/>
    <w:rPr>
      <w:rFonts w:eastAsiaTheme="majorEastAsia" w:cstheme="majorBidi"/>
      <w:color w:val="272727" w:themeColor="text1" w:themeTint="D8"/>
    </w:rPr>
  </w:style>
  <w:style w:type="paragraph" w:styleId="Title">
    <w:name w:val="Title"/>
    <w:basedOn w:val="Normal"/>
    <w:next w:val="Normal"/>
    <w:link w:val="TitleChar"/>
    <w:uiPriority w:val="10"/>
    <w:qFormat/>
    <w:rsid w:val="00DE60BF"/>
    <w:pPr>
      <w:spacing w:after="80" w:line="240" w:lineRule="auto"/>
      <w:contextualSpacing/>
    </w:pPr>
    <w:rPr>
      <w:rFonts w:asciiTheme="majorHAnsi" w:eastAsiaTheme="majorEastAsia" w:hAnsiTheme="majorHAnsi" w:cstheme="majorBidi"/>
      <w:color w:val="156082" w:themeColor="accent1"/>
      <w:spacing w:val="-10"/>
      <w:kern w:val="28"/>
      <w:sz w:val="56"/>
      <w:szCs w:val="56"/>
    </w:rPr>
  </w:style>
  <w:style w:type="character" w:customStyle="1" w:styleId="TitleChar">
    <w:name w:val="Title Char"/>
    <w:basedOn w:val="DefaultParagraphFont"/>
    <w:link w:val="Title"/>
    <w:uiPriority w:val="10"/>
    <w:rsid w:val="00DE60BF"/>
    <w:rPr>
      <w:rFonts w:asciiTheme="majorHAnsi" w:eastAsiaTheme="majorEastAsia" w:hAnsiTheme="majorHAnsi" w:cstheme="majorBidi"/>
      <w:color w:val="156082" w:themeColor="accent1"/>
      <w:spacing w:val="-10"/>
      <w:kern w:val="28"/>
      <w:sz w:val="56"/>
      <w:szCs w:val="56"/>
    </w:rPr>
  </w:style>
  <w:style w:type="paragraph" w:styleId="Subtitle">
    <w:name w:val="Subtitle"/>
    <w:basedOn w:val="Normal"/>
    <w:next w:val="Normal"/>
    <w:link w:val="SubtitleChar"/>
    <w:uiPriority w:val="11"/>
    <w:unhideWhenUsed/>
    <w:qFormat/>
    <w:rsid w:val="00096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BE4"/>
    <w:pPr>
      <w:spacing w:before="160"/>
      <w:jc w:val="center"/>
    </w:pPr>
    <w:rPr>
      <w:i/>
      <w:iCs/>
      <w:color w:val="404040" w:themeColor="text1" w:themeTint="BF"/>
    </w:rPr>
  </w:style>
  <w:style w:type="character" w:customStyle="1" w:styleId="QuoteChar">
    <w:name w:val="Quote Char"/>
    <w:basedOn w:val="DefaultParagraphFont"/>
    <w:link w:val="Quote"/>
    <w:uiPriority w:val="29"/>
    <w:rsid w:val="00096BE4"/>
    <w:rPr>
      <w:i/>
      <w:iCs/>
      <w:color w:val="404040" w:themeColor="text1" w:themeTint="BF"/>
    </w:rPr>
  </w:style>
  <w:style w:type="paragraph" w:styleId="ListParagraph">
    <w:name w:val="List Paragraph"/>
    <w:basedOn w:val="Normal"/>
    <w:uiPriority w:val="34"/>
    <w:semiHidden/>
    <w:qFormat/>
    <w:rsid w:val="00096BE4"/>
    <w:pPr>
      <w:ind w:left="720"/>
      <w:contextualSpacing/>
    </w:pPr>
  </w:style>
  <w:style w:type="character" w:styleId="IntenseEmphasis">
    <w:name w:val="Intense Emphasis"/>
    <w:basedOn w:val="DefaultParagraphFont"/>
    <w:uiPriority w:val="21"/>
    <w:qFormat/>
    <w:rsid w:val="00096BE4"/>
    <w:rPr>
      <w:i/>
      <w:iCs/>
      <w:color w:val="0F4761" w:themeColor="accent1" w:themeShade="BF"/>
    </w:rPr>
  </w:style>
  <w:style w:type="paragraph" w:styleId="IntenseQuote">
    <w:name w:val="Intense Quote"/>
    <w:basedOn w:val="Normal"/>
    <w:next w:val="Normal"/>
    <w:link w:val="IntenseQuoteChar"/>
    <w:uiPriority w:val="30"/>
    <w:semiHidden/>
    <w:qFormat/>
    <w:rsid w:val="00096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A677C"/>
    <w:rPr>
      <w:i/>
      <w:iCs/>
      <w:color w:val="0F4761" w:themeColor="accent1" w:themeShade="BF"/>
    </w:rPr>
  </w:style>
  <w:style w:type="character" w:styleId="IntenseReference">
    <w:name w:val="Intense Reference"/>
    <w:basedOn w:val="DefaultParagraphFont"/>
    <w:uiPriority w:val="32"/>
    <w:semiHidden/>
    <w:qFormat/>
    <w:rsid w:val="00096BE4"/>
    <w:rPr>
      <w:b/>
      <w:bCs/>
      <w:smallCaps/>
      <w:color w:val="0F4761" w:themeColor="accent1" w:themeShade="BF"/>
      <w:spacing w:val="5"/>
    </w:rPr>
  </w:style>
  <w:style w:type="table" w:styleId="TableGrid">
    <w:name w:val="Table Grid"/>
    <w:basedOn w:val="TableNormal"/>
    <w:uiPriority w:val="39"/>
    <w:rsid w:val="00EE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EE379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GridTable4-Accent1">
    <w:name w:val="Grid Table 4 Accent 1"/>
    <w:basedOn w:val="TableNormal"/>
    <w:uiPriority w:val="49"/>
    <w:rsid w:val="00EE379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FootnoteText">
    <w:name w:val="footnote text"/>
    <w:basedOn w:val="Normal"/>
    <w:uiPriority w:val="99"/>
    <w:semiHidden/>
    <w:unhideWhenUsed/>
    <w:rsid w:val="175171A0"/>
    <w:pPr>
      <w:spacing w:after="0" w:line="240" w:lineRule="auto"/>
    </w:pPr>
    <w:rPr>
      <w:sz w:val="20"/>
      <w:szCs w:val="20"/>
    </w:rPr>
  </w:style>
  <w:style w:type="character" w:styleId="FootnoteReference">
    <w:name w:val="footnote reference"/>
    <w:basedOn w:val="DefaultParagraphFont"/>
    <w:uiPriority w:val="99"/>
    <w:semiHidden/>
    <w:unhideWhenUsed/>
    <w:rsid w:val="175171A0"/>
    <w:rPr>
      <w:vertAlign w:val="superscript"/>
    </w:rPr>
  </w:style>
  <w:style w:type="paragraph" w:styleId="Header">
    <w:name w:val="header"/>
    <w:basedOn w:val="Normal"/>
    <w:uiPriority w:val="99"/>
    <w:semiHidden/>
    <w:rsid w:val="175171A0"/>
    <w:pPr>
      <w:tabs>
        <w:tab w:val="center" w:pos="4680"/>
        <w:tab w:val="right" w:pos="9360"/>
      </w:tabs>
      <w:spacing w:after="0" w:line="240" w:lineRule="auto"/>
    </w:pPr>
  </w:style>
  <w:style w:type="paragraph" w:styleId="Footer">
    <w:name w:val="footer"/>
    <w:basedOn w:val="Normal"/>
    <w:link w:val="FooterChar"/>
    <w:uiPriority w:val="99"/>
    <w:semiHidden/>
    <w:rsid w:val="175171A0"/>
    <w:pPr>
      <w:tabs>
        <w:tab w:val="center" w:pos="4680"/>
        <w:tab w:val="right" w:pos="9360"/>
      </w:tabs>
      <w:spacing w:after="0" w:line="240" w:lineRule="auto"/>
    </w:pPr>
  </w:style>
  <w:style w:type="paragraph" w:customStyle="1" w:styleId="DocumentControlData">
    <w:name w:val="Document Control Data"/>
    <w:basedOn w:val="Normal"/>
    <w:qFormat/>
    <w:rsid w:val="0077091B"/>
    <w:pPr>
      <w:spacing w:after="0" w:line="240" w:lineRule="auto"/>
      <w:jc w:val="right"/>
    </w:pPr>
    <w:rPr>
      <w:color w:val="7F7F7F" w:themeColor="text1" w:themeTint="80"/>
    </w:rPr>
  </w:style>
  <w:style w:type="character" w:customStyle="1" w:styleId="FooterChar">
    <w:name w:val="Footer Char"/>
    <w:basedOn w:val="DefaultParagraphFont"/>
    <w:link w:val="Footer"/>
    <w:uiPriority w:val="99"/>
    <w:semiHidden/>
    <w:rsid w:val="0077091B"/>
  </w:style>
  <w:style w:type="paragraph" w:customStyle="1" w:styleId="DocumentID">
    <w:name w:val="Document ID"/>
    <w:basedOn w:val="DocumentControlData"/>
    <w:qFormat/>
    <w:rsid w:val="0077091B"/>
  </w:style>
  <w:style w:type="paragraph" w:customStyle="1" w:styleId="DocumentAuthor">
    <w:name w:val="Document Author"/>
    <w:basedOn w:val="DocumentControlData"/>
    <w:qFormat/>
    <w:rsid w:val="0077091B"/>
  </w:style>
  <w:style w:type="paragraph" w:customStyle="1" w:styleId="DocumentDate">
    <w:name w:val="Document Date"/>
    <w:basedOn w:val="DocumentControlData"/>
    <w:qFormat/>
    <w:rsid w:val="0019240A"/>
  </w:style>
  <w:style w:type="paragraph" w:customStyle="1" w:styleId="DocumentReviewDate">
    <w:name w:val="Document Review Date"/>
    <w:basedOn w:val="DocumentControlData"/>
    <w:qFormat/>
    <w:rsid w:val="0019240A"/>
  </w:style>
  <w:style w:type="paragraph" w:styleId="ListBullet">
    <w:name w:val="List Bullet"/>
    <w:basedOn w:val="Normal"/>
    <w:uiPriority w:val="99"/>
    <w:rsid w:val="00B74003"/>
    <w:pPr>
      <w:numPr>
        <w:numId w:val="4"/>
      </w:numPr>
      <w:contextualSpacing/>
    </w:pPr>
  </w:style>
  <w:style w:type="character" w:styleId="Emphasis">
    <w:name w:val="Emphasis"/>
    <w:basedOn w:val="DefaultParagraphFont"/>
    <w:uiPriority w:val="20"/>
    <w:qFormat/>
    <w:rsid w:val="00B74003"/>
    <w:rPr>
      <w:i/>
      <w:iCs/>
    </w:rPr>
  </w:style>
  <w:style w:type="paragraph" w:styleId="TOCHeading">
    <w:name w:val="TOC Heading"/>
    <w:basedOn w:val="Heading1"/>
    <w:next w:val="Normal"/>
    <w:uiPriority w:val="39"/>
    <w:semiHidden/>
    <w:qFormat/>
    <w:rsid w:val="009560AA"/>
    <w:pPr>
      <w:numPr>
        <w:numId w:val="0"/>
      </w:numPr>
      <w:spacing w:before="240" w:after="0"/>
      <w:outlineLvl w:val="9"/>
    </w:pPr>
    <w:rPr>
      <w:kern w:val="0"/>
      <w:sz w:val="32"/>
      <w:szCs w:val="32"/>
      <w:lang w:eastAsia="en-GB"/>
      <w14:ligatures w14:val="none"/>
    </w:rPr>
  </w:style>
  <w:style w:type="paragraph" w:styleId="TOC1">
    <w:name w:val="toc 1"/>
    <w:basedOn w:val="Normal"/>
    <w:next w:val="Normal"/>
    <w:autoRedefine/>
    <w:uiPriority w:val="39"/>
    <w:rsid w:val="009560AA"/>
    <w:pPr>
      <w:spacing w:after="100"/>
    </w:pPr>
  </w:style>
  <w:style w:type="paragraph" w:styleId="TOC2">
    <w:name w:val="toc 2"/>
    <w:basedOn w:val="Normal"/>
    <w:next w:val="Normal"/>
    <w:autoRedefine/>
    <w:uiPriority w:val="39"/>
    <w:rsid w:val="009560AA"/>
    <w:pPr>
      <w:spacing w:after="100"/>
      <w:ind w:left="220"/>
    </w:pPr>
  </w:style>
  <w:style w:type="character" w:styleId="Hyperlink">
    <w:name w:val="Hyperlink"/>
    <w:basedOn w:val="DefaultParagraphFont"/>
    <w:uiPriority w:val="99"/>
    <w:unhideWhenUsed/>
    <w:rsid w:val="009560AA"/>
    <w:rPr>
      <w:color w:val="467886" w:themeColor="hyperlink"/>
      <w:u w:val="single"/>
    </w:rPr>
  </w:style>
  <w:style w:type="character" w:styleId="UnresolvedMention">
    <w:name w:val="Unresolved Mention"/>
    <w:basedOn w:val="DefaultParagraphFont"/>
    <w:uiPriority w:val="99"/>
    <w:semiHidden/>
    <w:unhideWhenUsed/>
    <w:rsid w:val="00D774B6"/>
    <w:rPr>
      <w:color w:val="605E5C"/>
      <w:shd w:val="clear" w:color="auto" w:fill="E1DFDD"/>
    </w:rPr>
  </w:style>
  <w:style w:type="paragraph" w:styleId="ListNumber">
    <w:name w:val="List Number"/>
    <w:basedOn w:val="Normal"/>
    <w:uiPriority w:val="99"/>
    <w:rsid w:val="004D5D17"/>
    <w:pPr>
      <w:numPr>
        <w:numId w:val="8"/>
      </w:numPr>
      <w:contextualSpacing/>
    </w:pPr>
  </w:style>
  <w:style w:type="character" w:styleId="Strong">
    <w:name w:val="Strong"/>
    <w:basedOn w:val="DefaultParagraphFont"/>
    <w:uiPriority w:val="22"/>
    <w:qFormat/>
    <w:rsid w:val="009849C5"/>
    <w:rPr>
      <w:b/>
      <w:bCs/>
    </w:rPr>
  </w:style>
  <w:style w:type="character" w:styleId="FollowedHyperlink">
    <w:name w:val="FollowedHyperlink"/>
    <w:basedOn w:val="DefaultParagraphFont"/>
    <w:uiPriority w:val="99"/>
    <w:semiHidden/>
    <w:unhideWhenUsed/>
    <w:rsid w:val="008772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o.safeguarding@niorienteering.org.uk" TargetMode="External"/><Relationship Id="rId13" Type="http://schemas.openxmlformats.org/officeDocument/2006/relationships/hyperlink" Target="https://www.britishorienteering.org.uk/doc/policies-and-guidance/safeguarding/incident-reporting-adult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ritishorienteering.org.uk/doc/policies-and-guidance/safeguarding/incident-form-children" TargetMode="External"/><Relationship Id="rId17" Type="http://schemas.openxmlformats.org/officeDocument/2006/relationships/hyperlink" Target="https://www.britishorienteering.org.uk/safeguarding_resources_and_training" TargetMode="External"/><Relationship Id="rId2" Type="http://schemas.openxmlformats.org/officeDocument/2006/relationships/numbering" Target="numbering.xml"/><Relationship Id="rId16" Type="http://schemas.openxmlformats.org/officeDocument/2006/relationships/hyperlink" Target="https://www.britishorienteering.org.uk/doc/policies-and-guidance/safeguarding/adult-safeguarding-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TgiNCC4s50uEUTV3mi0mfNDKl-C1Bj5BrjHzE730mYVUODhVMENFU0JPSDBKU1I4UVBVRlZMTE1TQi4u" TargetMode="External"/><Relationship Id="rId5" Type="http://schemas.openxmlformats.org/officeDocument/2006/relationships/webSettings" Target="webSettings.xml"/><Relationship Id="rId15" Type="http://schemas.openxmlformats.org/officeDocument/2006/relationships/hyperlink" Target="https://www.britishorienteering.org.uk/doc/policies-and-guidance/safeguarding/child-safeguarding-policy"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britishorienteering.org.uk/safeguardingandsafety" TargetMode="External"/><Relationship Id="rId4" Type="http://schemas.openxmlformats.org/officeDocument/2006/relationships/settings" Target="settings.xml"/><Relationship Id="rId9" Type="http://schemas.openxmlformats.org/officeDocument/2006/relationships/hyperlink" Target="mailto:safeguarding@britishorienteering.org.uk" TargetMode="External"/><Relationship Id="rId14" Type="http://schemas.openxmlformats.org/officeDocument/2006/relationships/hyperlink" Target="https://www.youtube.com/watch?v=6SvfRkaP0es&amp;t=2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ritishorienteering.org.uk/licenced_coach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5884-78BC-4968-A194-95FD1E58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3371</Words>
  <Characters>19219</Characters>
  <Application>Microsoft Office Word</Application>
  <DocSecurity>0</DocSecurity>
  <Lines>400</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Collins</dc:creator>
  <cp:keywords/>
  <dc:description/>
  <cp:lastModifiedBy>AD.GC</cp:lastModifiedBy>
  <cp:revision>5</cp:revision>
  <dcterms:created xsi:type="dcterms:W3CDTF">2026-06-09T10:25:00Z</dcterms:created>
  <dcterms:modified xsi:type="dcterms:W3CDTF">2026-06-09T10:48:00Z</dcterms:modified>
</cp:coreProperties>
</file>